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1.5 - The Bride and the Wedding Supper of the Lamb</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ind w:right="990"/>
        <w:rPr>
          <w:color w:val="ff0000"/>
        </w:rPr>
      </w:pPr>
      <w:r w:rsidDel="00000000" w:rsidR="00000000" w:rsidRPr="00000000">
        <w:rPr>
          <w:color w:val="ff0000"/>
          <w:rtl w:val="0"/>
        </w:rPr>
        <w:t xml:space="preserve">There were some people who entered into this session with preconceptions that made it hard for them to understand some of the concepts alone. They understood it as we went through each section and I asked the same questions in different ways until they worked it out. The main issue was that they were taught that the millennium was only for believers and we'd all live sin free and forever, and the great white throne judgment just sent everyone else to the lake of fire. They were obviously stuck on the wedding guests section because that thought was getting in the way. If you notice people getting stuck on the old teachings, just work through each section slowly and ask the questions in different ways, or ask more clarifying questions to get them to think. Sometimes you just need to have people think through the scenario one step at a time before it clicks. </w:t>
      </w:r>
      <w:r w:rsidDel="00000000" w:rsidR="00000000" w:rsidRPr="00000000">
        <w:rPr>
          <w:rtl w:val="0"/>
        </w:rPr>
      </w:r>
    </w:p>
    <w:p w:rsidR="00000000" w:rsidDel="00000000" w:rsidP="00000000" w:rsidRDefault="00000000" w:rsidRPr="00000000" w14:paraId="00000004">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What is the Bride?</w:t>
      </w:r>
      <w:r w:rsidDel="00000000" w:rsidR="00000000" w:rsidRPr="00000000">
        <w:rPr>
          <w:rtl w:val="0"/>
        </w:rPr>
      </w:r>
    </w:p>
    <w:p w:rsidR="00000000" w:rsidDel="00000000" w:rsidP="00000000" w:rsidRDefault="00000000" w:rsidRPr="00000000" w14:paraId="00000005">
      <w:pPr>
        <w:ind w:right="990"/>
        <w:rPr/>
      </w:pPr>
      <w:r w:rsidDel="00000000" w:rsidR="00000000" w:rsidRPr="00000000">
        <w:rPr>
          <w:rtl w:val="0"/>
        </w:rPr>
        <w:t xml:space="preserve">When listening to end times sermons, you might hear a lot about the Bride of Christ and how Jesus will rapture His Bride prior to the “7-year tribulation” where He and His bride will enjoy a nice, long wedding supper of the Lamb. You might even hear comparisons to the </w:t>
      </w:r>
      <w:hyperlink r:id="rId6">
        <w:r w:rsidDel="00000000" w:rsidR="00000000" w:rsidRPr="00000000">
          <w:rPr>
            <w:color w:val="1155cc"/>
            <w:u w:val="single"/>
            <w:rtl w:val="0"/>
          </w:rPr>
          <w:t xml:space="preserve">ancient Galilean Wedding</w:t>
        </w:r>
      </w:hyperlink>
      <w:r w:rsidDel="00000000" w:rsidR="00000000" w:rsidRPr="00000000">
        <w:rPr>
          <w:rtl w:val="0"/>
        </w:rPr>
        <w:t xml:space="preserve"> and how it’s a foreshadowing of our wedding supper. What’s interesting about this popular theory is that this ancient wedding tradition is found nowhere in the Bible. It’s a worldly documentation passed down from generation to generation. Should we be basing eschatological inferences on topics that are not present in the Bible? Is that good practice?</w:t>
      </w:r>
    </w:p>
    <w:p w:rsidR="00000000" w:rsidDel="00000000" w:rsidP="00000000" w:rsidRDefault="00000000" w:rsidRPr="00000000" w14:paraId="00000006">
      <w:pPr>
        <w:ind w:right="990"/>
        <w:rPr/>
      </w:pPr>
      <w:r w:rsidDel="00000000" w:rsidR="00000000" w:rsidRPr="00000000">
        <w:rPr>
          <w:rtl w:val="0"/>
        </w:rPr>
        <w:t xml:space="preserve">In this study, we will focus solely on what the Bible has to say about this topic. We want to examine a few things:</w:t>
      </w:r>
    </w:p>
    <w:p w:rsidR="00000000" w:rsidDel="00000000" w:rsidP="00000000" w:rsidRDefault="00000000" w:rsidRPr="00000000" w14:paraId="00000007">
      <w:pPr>
        <w:numPr>
          <w:ilvl w:val="0"/>
          <w:numId w:val="2"/>
        </w:numPr>
        <w:spacing w:after="0" w:afterAutospacing="0"/>
        <w:ind w:left="720" w:right="990" w:hanging="360"/>
        <w:rPr>
          <w:u w:val="none"/>
        </w:rPr>
      </w:pPr>
      <w:r w:rsidDel="00000000" w:rsidR="00000000" w:rsidRPr="00000000">
        <w:rPr>
          <w:rtl w:val="0"/>
        </w:rPr>
        <w:t xml:space="preserve">What exactly is the Bride of Christ?</w:t>
      </w:r>
    </w:p>
    <w:p w:rsidR="00000000" w:rsidDel="00000000" w:rsidP="00000000" w:rsidRDefault="00000000" w:rsidRPr="00000000" w14:paraId="00000008">
      <w:pPr>
        <w:numPr>
          <w:ilvl w:val="0"/>
          <w:numId w:val="2"/>
        </w:numPr>
        <w:spacing w:after="0" w:afterAutospacing="0" w:before="0" w:beforeAutospacing="0"/>
        <w:ind w:left="720" w:right="990" w:hanging="360"/>
        <w:rPr>
          <w:u w:val="none"/>
        </w:rPr>
      </w:pPr>
      <w:r w:rsidDel="00000000" w:rsidR="00000000" w:rsidRPr="00000000">
        <w:rPr>
          <w:rtl w:val="0"/>
        </w:rPr>
        <w:t xml:space="preserve">Who qualifies to be part of the Bride? </w:t>
      </w:r>
    </w:p>
    <w:p w:rsidR="00000000" w:rsidDel="00000000" w:rsidP="00000000" w:rsidRDefault="00000000" w:rsidRPr="00000000" w14:paraId="00000009">
      <w:pPr>
        <w:numPr>
          <w:ilvl w:val="0"/>
          <w:numId w:val="2"/>
        </w:numPr>
        <w:spacing w:after="0" w:afterAutospacing="0" w:before="0" w:beforeAutospacing="0"/>
        <w:ind w:left="720" w:right="990" w:hanging="360"/>
        <w:rPr>
          <w:u w:val="none"/>
        </w:rPr>
      </w:pPr>
      <w:r w:rsidDel="00000000" w:rsidR="00000000" w:rsidRPr="00000000">
        <w:rPr>
          <w:rtl w:val="0"/>
        </w:rPr>
        <w:t xml:space="preserve">When is the Wedding Supper of the Lamb? </w:t>
      </w:r>
    </w:p>
    <w:p w:rsidR="00000000" w:rsidDel="00000000" w:rsidP="00000000" w:rsidRDefault="00000000" w:rsidRPr="00000000" w14:paraId="0000000A">
      <w:pPr>
        <w:numPr>
          <w:ilvl w:val="0"/>
          <w:numId w:val="2"/>
        </w:numPr>
        <w:spacing w:after="0" w:afterAutospacing="0" w:before="0" w:beforeAutospacing="0"/>
        <w:ind w:left="720" w:right="990" w:hanging="360"/>
        <w:rPr>
          <w:u w:val="none"/>
        </w:rPr>
      </w:pPr>
      <w:r w:rsidDel="00000000" w:rsidR="00000000" w:rsidRPr="00000000">
        <w:rPr>
          <w:rtl w:val="0"/>
        </w:rPr>
        <w:t xml:space="preserve">Who is invited to the wedding and the wedding supper? </w:t>
      </w:r>
    </w:p>
    <w:p w:rsidR="00000000" w:rsidDel="00000000" w:rsidP="00000000" w:rsidRDefault="00000000" w:rsidRPr="00000000" w14:paraId="0000000B">
      <w:pPr>
        <w:numPr>
          <w:ilvl w:val="0"/>
          <w:numId w:val="2"/>
        </w:numPr>
        <w:spacing w:before="0" w:beforeAutospacing="0"/>
        <w:ind w:left="720" w:right="990" w:hanging="360"/>
        <w:rPr>
          <w:u w:val="none"/>
        </w:rPr>
      </w:pPr>
      <w:r w:rsidDel="00000000" w:rsidR="00000000" w:rsidRPr="00000000">
        <w:rPr>
          <w:rtl w:val="0"/>
        </w:rPr>
        <w:t xml:space="preserve">Does End Times imagery paint us a picture of brides and weddings? Or of something else? </w:t>
      </w:r>
    </w:p>
    <w:p w:rsidR="00000000" w:rsidDel="00000000" w:rsidP="00000000" w:rsidRDefault="00000000" w:rsidRPr="00000000" w14:paraId="0000000C">
      <w:pPr>
        <w:ind w:right="990"/>
        <w:rPr/>
      </w:pPr>
      <w:r w:rsidDel="00000000" w:rsidR="00000000" w:rsidRPr="00000000">
        <w:rPr>
          <w:rtl w:val="0"/>
        </w:rPr>
        <w:t xml:space="preserve">As we have done in previous bible studies, we want to utilize the rule of first mention. When was the first mention of a bride/wife in the Bible?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before="0" w:line="240" w:lineRule="auto"/>
              <w:ind w:right="990"/>
              <w:rPr>
                <w:color w:val="ff0000"/>
              </w:rPr>
            </w:pPr>
            <w:r w:rsidDel="00000000" w:rsidR="00000000" w:rsidRPr="00000000">
              <w:rPr>
                <w:color w:val="ff0000"/>
                <w:rtl w:val="0"/>
              </w:rPr>
              <w:t xml:space="preserve">Genesis, with Eve!</w:t>
            </w:r>
          </w:p>
        </w:tc>
      </w:tr>
    </w:tbl>
    <w:p w:rsidR="00000000" w:rsidDel="00000000" w:rsidP="00000000" w:rsidRDefault="00000000" w:rsidRPr="00000000" w14:paraId="0000000E">
      <w:pPr>
        <w:pStyle w:val="Heading2"/>
        <w:ind w:right="990"/>
        <w:rPr>
          <w:rFonts w:ascii="Barlow" w:cs="Barlow" w:eastAsia="Barlow" w:hAnsi="Barlow"/>
          <w:color w:val="666666"/>
          <w:sz w:val="28"/>
          <w:szCs w:val="28"/>
        </w:rPr>
      </w:pPr>
      <w:bookmarkStart w:colFirst="0" w:colLast="0" w:name="_r99v7uoqvjwj" w:id="3"/>
      <w:bookmarkEnd w:id="3"/>
      <w:r w:rsidDel="00000000" w:rsidR="00000000" w:rsidRPr="00000000">
        <w:rPr>
          <w:rFonts w:ascii="Barlow" w:cs="Barlow" w:eastAsia="Barlow" w:hAnsi="Barlow"/>
          <w:color w:val="666666"/>
          <w:sz w:val="28"/>
          <w:szCs w:val="28"/>
          <w:rtl w:val="0"/>
        </w:rPr>
        <w:t xml:space="preserve">Read </w:t>
      </w:r>
      <w:r w:rsidDel="00000000" w:rsidR="00000000" w:rsidRPr="00000000">
        <w:rPr>
          <w:rtl w:val="0"/>
        </w:rPr>
        <w:t xml:space="preserve">Genesis 2-3</w:t>
      </w:r>
      <w:r w:rsidDel="00000000" w:rsidR="00000000" w:rsidRPr="00000000">
        <w:rPr>
          <w:rtl w:val="0"/>
        </w:rPr>
      </w:r>
    </w:p>
    <w:p w:rsidR="00000000" w:rsidDel="00000000" w:rsidP="00000000" w:rsidRDefault="00000000" w:rsidRPr="00000000" w14:paraId="0000000F">
      <w:pPr>
        <w:spacing w:after="200" w:before="200" w:lineRule="auto"/>
        <w:ind w:right="990"/>
        <w:rPr/>
      </w:pPr>
      <w:r w:rsidDel="00000000" w:rsidR="00000000" w:rsidRPr="00000000">
        <w:rPr>
          <w:rtl w:val="0"/>
        </w:rPr>
        <w:t xml:space="preserve">The story of Adam and Eve sets the stage for a lot of symbolism in the overarching story in the Bible. Who does Adam represent (1 Corinthians 15:45)? Who does Eve represent?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0" w:firstLine="0"/>
              <w:jc w:val="left"/>
              <w:rPr>
                <w:color w:val="ff0000"/>
              </w:rPr>
            </w:pPr>
            <w:r w:rsidDel="00000000" w:rsidR="00000000" w:rsidRPr="00000000">
              <w:rPr>
                <w:color w:val="ff0000"/>
                <w:rtl w:val="0"/>
              </w:rPr>
              <w:t xml:space="preserve">Adam is a representation of Christ. (Jesus is the Second Adam). Eve is a representation of the Church. (Eve came from Adam as the Church comes from Christ.)</w:t>
            </w:r>
          </w:p>
        </w:tc>
      </w:tr>
    </w:tbl>
    <w:p w:rsidR="00000000" w:rsidDel="00000000" w:rsidP="00000000" w:rsidRDefault="00000000" w:rsidRPr="00000000" w14:paraId="00000011">
      <w:pPr>
        <w:ind w:right="990"/>
        <w:rPr/>
      </w:pPr>
      <w:r w:rsidDel="00000000" w:rsidR="00000000" w:rsidRPr="00000000">
        <w:rPr>
          <w:rtl w:val="0"/>
        </w:rPr>
        <w:t xml:space="preserve">Let’s look at how Adam and Eve were created. In Genesis 2:7, God “formed” man of the dust of the ground. What is the </w:t>
      </w:r>
      <w:hyperlink r:id="rId7">
        <w:r w:rsidDel="00000000" w:rsidR="00000000" w:rsidRPr="00000000">
          <w:rPr>
            <w:color w:val="1155cc"/>
            <w:u w:val="single"/>
            <w:rtl w:val="0"/>
          </w:rPr>
          <w:t xml:space="preserve">Hebrew word</w:t>
        </w:r>
      </w:hyperlink>
      <w:r w:rsidDel="00000000" w:rsidR="00000000" w:rsidRPr="00000000">
        <w:rPr>
          <w:rtl w:val="0"/>
        </w:rPr>
        <w:t xml:space="preserve"> being used here, and what does it mean? Read other verses that use this word. What is the feeling you get from this word? In what sense is it normally used?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ind w:right="990"/>
              <w:rPr>
                <w:color w:val="ff0000"/>
              </w:rPr>
            </w:pPr>
            <w:r w:rsidDel="00000000" w:rsidR="00000000" w:rsidRPr="00000000">
              <w:rPr>
                <w:color w:val="ff0000"/>
                <w:rtl w:val="0"/>
              </w:rPr>
              <w:t xml:space="preserve">3335 - yatsar: to form, to fashion. </w:t>
            </w:r>
          </w:p>
          <w:p w:rsidR="00000000" w:rsidDel="00000000" w:rsidP="00000000" w:rsidRDefault="00000000" w:rsidRPr="00000000" w14:paraId="00000013">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14">
            <w:pPr>
              <w:widowControl w:val="0"/>
              <w:spacing w:after="0" w:before="0" w:line="240" w:lineRule="auto"/>
              <w:ind w:right="990"/>
              <w:rPr>
                <w:color w:val="ff0000"/>
              </w:rPr>
            </w:pPr>
            <w:r w:rsidDel="00000000" w:rsidR="00000000" w:rsidRPr="00000000">
              <w:rPr>
                <w:color w:val="ff0000"/>
                <w:rtl w:val="0"/>
              </w:rPr>
              <w:t xml:space="preserve">Oftentimes, this word is related to things like pottery, earthenware, or using your hands to mold something into existence. </w:t>
            </w:r>
          </w:p>
        </w:tc>
      </w:tr>
    </w:tbl>
    <w:p w:rsidR="00000000" w:rsidDel="00000000" w:rsidP="00000000" w:rsidRDefault="00000000" w:rsidRPr="00000000" w14:paraId="00000015">
      <w:pPr>
        <w:ind w:right="990"/>
        <w:rPr/>
      </w:pPr>
      <w:r w:rsidDel="00000000" w:rsidR="00000000" w:rsidRPr="00000000">
        <w:rPr>
          <w:rtl w:val="0"/>
        </w:rPr>
        <w:t xml:space="preserve">Now read Genesis 2:22, where God made Eve. He “made into a woman.” This is interesting. The word “form” was not used, but “made”. What is the </w:t>
      </w:r>
      <w:hyperlink r:id="rId8">
        <w:r w:rsidDel="00000000" w:rsidR="00000000" w:rsidRPr="00000000">
          <w:rPr>
            <w:color w:val="1155cc"/>
            <w:u w:val="single"/>
            <w:rtl w:val="0"/>
          </w:rPr>
          <w:t xml:space="preserve">Hebrew word</w:t>
        </w:r>
      </w:hyperlink>
      <w:r w:rsidDel="00000000" w:rsidR="00000000" w:rsidRPr="00000000">
        <w:rPr>
          <w:rtl w:val="0"/>
        </w:rPr>
        <w:t xml:space="preserve"> being used here, and what does it mean? Read other verses that use this word. What is the feeling you get from this word? In what sense is it normally used?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ind w:right="990"/>
              <w:rPr>
                <w:color w:val="ff0000"/>
              </w:rPr>
            </w:pPr>
            <w:r w:rsidDel="00000000" w:rsidR="00000000" w:rsidRPr="00000000">
              <w:rPr>
                <w:color w:val="ff0000"/>
                <w:rtl w:val="0"/>
              </w:rPr>
              <w:t xml:space="preserve">1129 - banah: to build.</w:t>
            </w:r>
          </w:p>
          <w:p w:rsidR="00000000" w:rsidDel="00000000" w:rsidP="00000000" w:rsidRDefault="00000000" w:rsidRPr="00000000" w14:paraId="00000017">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18">
            <w:pPr>
              <w:widowControl w:val="0"/>
              <w:spacing w:after="0" w:before="0" w:line="240" w:lineRule="auto"/>
              <w:ind w:right="990"/>
              <w:rPr>
                <w:color w:val="ff0000"/>
              </w:rPr>
            </w:pPr>
            <w:r w:rsidDel="00000000" w:rsidR="00000000" w:rsidRPr="00000000">
              <w:rPr>
                <w:color w:val="ff0000"/>
                <w:rtl w:val="0"/>
              </w:rPr>
              <w:t xml:space="preserve">This word is associated with buildings, construction, or taking pieces of things and putting them together to construct a thing. </w:t>
            </w:r>
          </w:p>
        </w:tc>
      </w:tr>
    </w:tbl>
    <w:p w:rsidR="00000000" w:rsidDel="00000000" w:rsidP="00000000" w:rsidRDefault="00000000" w:rsidRPr="00000000" w14:paraId="00000019">
      <w:pPr>
        <w:ind w:right="990"/>
        <w:rPr/>
      </w:pPr>
      <w:r w:rsidDel="00000000" w:rsidR="00000000" w:rsidRPr="00000000">
        <w:rPr>
          <w:rtl w:val="0"/>
        </w:rPr>
        <w:t xml:space="preserve">Why do you think the creation of man and woman are using two different words? What is the significance here? What is the story being told? Do the words remind you of anything else?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ind w:right="990"/>
              <w:rPr>
                <w:color w:val="ff0000"/>
              </w:rPr>
            </w:pPr>
            <w:r w:rsidDel="00000000" w:rsidR="00000000" w:rsidRPr="00000000">
              <w:rPr>
                <w:color w:val="ff0000"/>
                <w:rtl w:val="0"/>
              </w:rPr>
              <w:t xml:space="preserve">These words are different because they are telling us a story of Jesus and His Bride. Forming is a single act to create something, especially a thing of perfection. Building is the process of taking many, many things and putting them together. The Church is being built up by many, many Christians. We are all part of the church, we are being put together and built. </w:t>
            </w:r>
          </w:p>
        </w:tc>
      </w:tr>
    </w:tbl>
    <w:p w:rsidR="00000000" w:rsidDel="00000000" w:rsidP="00000000" w:rsidRDefault="00000000" w:rsidRPr="00000000" w14:paraId="0000001B">
      <w:pPr>
        <w:ind w:right="990"/>
        <w:rPr/>
      </w:pPr>
      <w:r w:rsidDel="00000000" w:rsidR="00000000" w:rsidRPr="00000000">
        <w:rPr>
          <w:rtl w:val="0"/>
        </w:rPr>
        <w:t xml:space="preserve">Forming and building are two very different processes. Think about how long it takes to make a pot versus constructing a building. How are these processes different? What about how long they take?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240" w:lineRule="auto"/>
              <w:ind w:right="990"/>
              <w:rPr>
                <w:color w:val="ff0000"/>
              </w:rPr>
            </w:pPr>
            <w:r w:rsidDel="00000000" w:rsidR="00000000" w:rsidRPr="00000000">
              <w:rPr>
                <w:color w:val="ff0000"/>
                <w:rtl w:val="0"/>
              </w:rPr>
              <w:t xml:space="preserve">When I think of using clay to form a pot, I picture one long continuous process, from start to end. You have to continue until the pot is fully formed, else you will need to restart. I also imagine that if you mess up and cause an imperfection, you need to start over as well. This takes skill and experience and the result is one item through and through.</w:t>
            </w:r>
          </w:p>
          <w:p w:rsidR="00000000" w:rsidDel="00000000" w:rsidP="00000000" w:rsidRDefault="00000000" w:rsidRPr="00000000" w14:paraId="0000001D">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1E">
            <w:pPr>
              <w:widowControl w:val="0"/>
              <w:spacing w:after="0" w:before="0" w:line="240" w:lineRule="auto"/>
              <w:ind w:right="990"/>
              <w:rPr>
                <w:color w:val="ff0000"/>
              </w:rPr>
            </w:pPr>
            <w:r w:rsidDel="00000000" w:rsidR="00000000" w:rsidRPr="00000000">
              <w:rPr>
                <w:color w:val="ff0000"/>
                <w:rtl w:val="0"/>
              </w:rPr>
              <w:t xml:space="preserve">Building, on the other hand, takes a long time. You use many different things that are already in existence, like wood, bricks, glass, metal; each having their own particular use and purpose. If you happen to mess up in a spot, it’s not generally a big deal as you can continue to work around it, replace it, or repair it without getting rid of the entire structure. There might be imperfections at close glance, but altogether the final output is good.</w:t>
            </w:r>
          </w:p>
        </w:tc>
      </w:tr>
    </w:tbl>
    <w:p w:rsidR="00000000" w:rsidDel="00000000" w:rsidP="00000000" w:rsidRDefault="00000000" w:rsidRPr="00000000" w14:paraId="0000001F">
      <w:pPr>
        <w:pStyle w:val="Heading2"/>
        <w:ind w:right="990"/>
        <w:rPr/>
      </w:pPr>
      <w:bookmarkStart w:colFirst="0" w:colLast="0" w:name="_8rh8r3xjbqsu" w:id="4"/>
      <w:bookmarkEnd w:id="4"/>
      <w:r w:rsidDel="00000000" w:rsidR="00000000" w:rsidRPr="00000000">
        <w:rPr>
          <w:rtl w:val="0"/>
        </w:rPr>
        <w:t xml:space="preserve">Read 1 Peter 2:4-8, Revelation 21:2-27, Ephesians 2:19-22</w:t>
      </w:r>
    </w:p>
    <w:p w:rsidR="00000000" w:rsidDel="00000000" w:rsidP="00000000" w:rsidRDefault="00000000" w:rsidRPr="00000000" w14:paraId="00000020">
      <w:pPr>
        <w:ind w:right="990"/>
        <w:rPr/>
      </w:pPr>
      <w:r w:rsidDel="00000000" w:rsidR="00000000" w:rsidRPr="00000000">
        <w:rPr>
          <w:rtl w:val="0"/>
        </w:rPr>
        <w:t xml:space="preserve">What does the individual believer get compared to in this passage?</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ind w:right="990"/>
              <w:rPr>
                <w:color w:val="ff0000"/>
              </w:rPr>
            </w:pPr>
            <w:r w:rsidDel="00000000" w:rsidR="00000000" w:rsidRPr="00000000">
              <w:rPr>
                <w:color w:val="ff0000"/>
                <w:rtl w:val="0"/>
              </w:rPr>
              <w:t xml:space="preserve">In 1 Peter, we are said to be living stones that are being built up into a spiritual house, a holy priesthood. </w:t>
            </w:r>
          </w:p>
          <w:p w:rsidR="00000000" w:rsidDel="00000000" w:rsidP="00000000" w:rsidRDefault="00000000" w:rsidRPr="00000000" w14:paraId="00000022">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23">
            <w:pPr>
              <w:widowControl w:val="0"/>
              <w:spacing w:after="0" w:before="0" w:line="240" w:lineRule="auto"/>
              <w:ind w:right="990"/>
              <w:rPr>
                <w:color w:val="ff0000"/>
              </w:rPr>
            </w:pPr>
            <w:r w:rsidDel="00000000" w:rsidR="00000000" w:rsidRPr="00000000">
              <w:rPr>
                <w:color w:val="ff0000"/>
                <w:rtl w:val="0"/>
              </w:rPr>
              <w:t xml:space="preserve">In Revelation, the Bride, the Lamb’s wife, is compared to the New Jerusalem.</w:t>
            </w:r>
          </w:p>
        </w:tc>
      </w:tr>
    </w:tbl>
    <w:p w:rsidR="00000000" w:rsidDel="00000000" w:rsidP="00000000" w:rsidRDefault="00000000" w:rsidRPr="00000000" w14:paraId="00000024">
      <w:pPr>
        <w:ind w:right="990"/>
        <w:rPr/>
      </w:pPr>
      <w:r w:rsidDel="00000000" w:rsidR="00000000" w:rsidRPr="00000000">
        <w:rPr>
          <w:rtl w:val="0"/>
        </w:rPr>
        <w:t xml:space="preserve">Both 1 Peter and Revelation talk about something that was built and is also being personified. What is being constructed?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ind w:right="990"/>
              <w:rPr>
                <w:color w:val="ff0000"/>
              </w:rPr>
            </w:pPr>
            <w:r w:rsidDel="00000000" w:rsidR="00000000" w:rsidRPr="00000000">
              <w:rPr>
                <w:color w:val="ff0000"/>
                <w:rtl w:val="0"/>
              </w:rPr>
              <w:t xml:space="preserve">A spiritual house and the New Jerusalem is being constructed. The New Jerusalem is where God and the Lamb are its temple, and the people who dwell within are the holy priesthood. </w:t>
            </w:r>
          </w:p>
        </w:tc>
      </w:tr>
    </w:tbl>
    <w:p w:rsidR="00000000" w:rsidDel="00000000" w:rsidP="00000000" w:rsidRDefault="00000000" w:rsidRPr="00000000" w14:paraId="00000026">
      <w:pPr>
        <w:ind w:right="990"/>
        <w:rPr/>
      </w:pPr>
      <w:r w:rsidDel="00000000" w:rsidR="00000000" w:rsidRPr="00000000">
        <w:rPr>
          <w:rtl w:val="0"/>
        </w:rPr>
        <w:t xml:space="preserve">Knowing now what Eve represents, what the word being used for her creation means, and the symbology in the New Testament for believers, what exactly is the Bride of Christ? Is it more than just a group of people? What is the Bride of Christ being compared to?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ind w:right="990"/>
              <w:rPr>
                <w:color w:val="ff0000"/>
              </w:rPr>
            </w:pPr>
            <w:r w:rsidDel="00000000" w:rsidR="00000000" w:rsidRPr="00000000">
              <w:rPr>
                <w:color w:val="ff0000"/>
                <w:rtl w:val="0"/>
              </w:rPr>
              <w:t xml:space="preserve">The Bride of Christ is the </w:t>
            </w:r>
            <w:r w:rsidDel="00000000" w:rsidR="00000000" w:rsidRPr="00000000">
              <w:rPr>
                <w:b w:val="1"/>
                <w:bCs w:val="1"/>
                <w:color w:val="ff0000"/>
                <w:u w:val="single"/>
                <w:rtl w:val="0"/>
              </w:rPr>
              <w:t xml:space="preserve">New Jerusalem</w:t>
            </w:r>
            <w:r w:rsidDel="00000000" w:rsidR="00000000" w:rsidRPr="00000000">
              <w:rPr>
                <w:color w:val="ff0000"/>
                <w:rtl w:val="0"/>
              </w:rPr>
              <w:t xml:space="preserve"> that is talked about in Revelation. We are the </w:t>
            </w:r>
            <w:r w:rsidDel="00000000" w:rsidR="00000000" w:rsidRPr="00000000">
              <w:rPr>
                <w:b w:val="1"/>
                <w:bCs w:val="1"/>
                <w:color w:val="ff0000"/>
                <w:u w:val="single"/>
                <w:rtl w:val="0"/>
              </w:rPr>
              <w:t xml:space="preserve">Holy City</w:t>
            </w:r>
            <w:r w:rsidDel="00000000" w:rsidR="00000000" w:rsidRPr="00000000">
              <w:rPr>
                <w:color w:val="ff0000"/>
                <w:rtl w:val="0"/>
              </w:rPr>
              <w:t xml:space="preserve"> where God will dwell among us. </w:t>
            </w:r>
          </w:p>
        </w:tc>
      </w:tr>
    </w:tbl>
    <w:p w:rsidR="00000000" w:rsidDel="00000000" w:rsidP="00000000" w:rsidRDefault="00000000" w:rsidRPr="00000000" w14:paraId="00000028">
      <w:pPr>
        <w:ind w:right="990"/>
        <w:rPr/>
      </w:pPr>
      <w:r w:rsidDel="00000000" w:rsidR="00000000" w:rsidRPr="00000000">
        <w:rPr>
          <w:rtl w:val="0"/>
        </w:rPr>
        <w:t xml:space="preserve">If the Bride is a construction project, when did the construction begin? When will it finish?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ind w:right="990"/>
              <w:rPr>
                <w:color w:val="ff0000"/>
              </w:rPr>
            </w:pPr>
            <w:r w:rsidDel="00000000" w:rsidR="00000000" w:rsidRPr="00000000">
              <w:rPr>
                <w:color w:val="ff0000"/>
                <w:rtl w:val="0"/>
              </w:rPr>
              <w:t xml:space="preserve">The construction had to begin after Jesus’ crucifixion and when the Church began. It will finish when the New Jerusalem is done being built. I suppose that means that once people are no longer able to become Christians, that’s the end of the construction. </w:t>
            </w:r>
          </w:p>
        </w:tc>
      </w:tr>
    </w:tbl>
    <w:p w:rsidR="00000000" w:rsidDel="00000000" w:rsidP="00000000" w:rsidRDefault="00000000" w:rsidRPr="00000000" w14:paraId="0000002A">
      <w:pPr>
        <w:pStyle w:val="Heading2"/>
        <w:ind w:right="990"/>
        <w:rPr/>
      </w:pPr>
      <w:bookmarkStart w:colFirst="0" w:colLast="0" w:name="_lydelpwf9lbn" w:id="5"/>
      <w:bookmarkEnd w:id="5"/>
      <w:r w:rsidDel="00000000" w:rsidR="00000000" w:rsidRPr="00000000">
        <w:rPr>
          <w:rtl w:val="0"/>
        </w:rPr>
        <w:t xml:space="preserve">Read Ephesians 5:22-33, 1 Corinthians 15:35-50</w:t>
      </w:r>
    </w:p>
    <w:p w:rsidR="00000000" w:rsidDel="00000000" w:rsidP="00000000" w:rsidRDefault="00000000" w:rsidRPr="00000000" w14:paraId="0000002B">
      <w:pPr>
        <w:ind w:right="990"/>
        <w:rPr/>
      </w:pPr>
      <w:r w:rsidDel="00000000" w:rsidR="00000000" w:rsidRPr="00000000">
        <w:rPr>
          <w:rtl w:val="0"/>
        </w:rPr>
        <w:t xml:space="preserve">The mystery talked about here is the Church being the bride of Christ. Think about how Eve was the bride of Adam. Are there any connections between the two? How was Eve created? How was the Church created?</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ind w:right="990"/>
              <w:rPr>
                <w:color w:val="ff0000"/>
              </w:rPr>
            </w:pPr>
            <w:r w:rsidDel="00000000" w:rsidR="00000000" w:rsidRPr="00000000">
              <w:rPr>
                <w:color w:val="ff0000"/>
                <w:rtl w:val="0"/>
              </w:rPr>
              <w:t xml:space="preserve">Eve was taken from a rib out of Adam’s side and constructed. </w:t>
            </w:r>
          </w:p>
          <w:p w:rsidR="00000000" w:rsidDel="00000000" w:rsidP="00000000" w:rsidRDefault="00000000" w:rsidRPr="00000000" w14:paraId="0000002D">
            <w:pPr>
              <w:widowControl w:val="0"/>
              <w:spacing w:after="0" w:before="0" w:line="240" w:lineRule="auto"/>
              <w:ind w:right="990"/>
              <w:rPr>
                <w:color w:val="ff0000"/>
              </w:rPr>
            </w:pPr>
            <w:r w:rsidDel="00000000" w:rsidR="00000000" w:rsidRPr="00000000">
              <w:rPr>
                <w:color w:val="ff0000"/>
                <w:rtl w:val="0"/>
              </w:rPr>
              <w:t xml:space="preserve">Jesus, the last Adam, who was pierced in His side and sacrificed Himself for us, bore out of His sacrifice His Bride, the church, which is being constructed out of believers. </w:t>
            </w:r>
          </w:p>
        </w:tc>
      </w:tr>
    </w:tbl>
    <w:p w:rsidR="00000000" w:rsidDel="00000000" w:rsidP="00000000" w:rsidRDefault="00000000" w:rsidRPr="00000000" w14:paraId="0000002E">
      <w:pPr>
        <w:ind w:right="990"/>
        <w:rPr/>
      </w:pPr>
      <w:r w:rsidDel="00000000" w:rsidR="00000000" w:rsidRPr="00000000">
        <w:rPr>
          <w:rtl w:val="0"/>
        </w:rPr>
        <w:t xml:space="preserve">Adam was a material being, from the dust of the earth. Eve came out from Adam’s side and was constructed, therefore she was a material being from the dust of the earth. Christ is glorified and immortal. The Church came out of Christ and is constructed. What does that mean for believers who are his Bride? What can we expect for ourselves when we are married?</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ind w:right="990"/>
              <w:rPr>
                <w:color w:val="ff0000"/>
              </w:rPr>
            </w:pPr>
            <w:r w:rsidDel="00000000" w:rsidR="00000000" w:rsidRPr="00000000">
              <w:rPr>
                <w:color w:val="ff0000"/>
                <w:rtl w:val="0"/>
              </w:rPr>
              <w:t xml:space="preserve">We will also be glorified just like Christ!</w:t>
            </w:r>
          </w:p>
        </w:tc>
      </w:tr>
    </w:tbl>
    <w:p w:rsidR="00000000" w:rsidDel="00000000" w:rsidP="00000000" w:rsidRDefault="00000000" w:rsidRPr="00000000" w14:paraId="00000030">
      <w:pPr>
        <w:ind w:right="990"/>
        <w:rPr/>
      </w:pPr>
      <w:r w:rsidDel="00000000" w:rsidR="00000000" w:rsidRPr="00000000">
        <w:rPr>
          <w:rtl w:val="0"/>
        </w:rPr>
        <w:t xml:space="preserve">As we get further into our study, you might notice that not everyone in the New Heavens and the New Earth are the Bride of Christ. Think about the implications of the type of body they might have. We’ll cover this in more detail in later studies, but put your theories here for now.</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ind w:right="990"/>
              <w:rPr>
                <w:color w:val="ff0000"/>
              </w:rPr>
            </w:pPr>
            <w:r w:rsidDel="00000000" w:rsidR="00000000" w:rsidRPr="00000000">
              <w:rPr>
                <w:color w:val="ff0000"/>
                <w:rtl w:val="0"/>
              </w:rPr>
              <w:t xml:space="preserve">There will be people living on the New  Earth who are immortal, and will be the guests at the Wedding Supper. They are the ones who eat from the Tree of Life. </w:t>
            </w:r>
          </w:p>
        </w:tc>
      </w:tr>
    </w:tbl>
    <w:p w:rsidR="00000000" w:rsidDel="00000000" w:rsidP="00000000" w:rsidRDefault="00000000" w:rsidRPr="00000000" w14:paraId="00000032">
      <w:pPr>
        <w:pStyle w:val="Heading1"/>
        <w:ind w:right="990"/>
        <w:rPr/>
      </w:pPr>
      <w:bookmarkStart w:colFirst="0" w:colLast="0" w:name="_narg551tiim5" w:id="6"/>
      <w:bookmarkEnd w:id="6"/>
      <w:r w:rsidDel="00000000" w:rsidR="00000000" w:rsidRPr="00000000">
        <w:rPr>
          <w:rtl w:val="0"/>
        </w:rPr>
        <w:t xml:space="preserve">Who qualifies to be a part of the Bride of Christ?</w:t>
      </w:r>
    </w:p>
    <w:p w:rsidR="00000000" w:rsidDel="00000000" w:rsidP="00000000" w:rsidRDefault="00000000" w:rsidRPr="00000000" w14:paraId="00000033">
      <w:pPr>
        <w:ind w:right="990"/>
        <w:rPr/>
      </w:pPr>
      <w:r w:rsidDel="00000000" w:rsidR="00000000" w:rsidRPr="00000000">
        <w:rPr>
          <w:rtl w:val="0"/>
        </w:rPr>
        <w:t xml:space="preserve">In order to become part of the Bride, there are some stipulations. What must you do?</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before="0" w:line="240" w:lineRule="auto"/>
              <w:ind w:right="990"/>
              <w:rPr>
                <w:color w:val="ff0000"/>
              </w:rPr>
            </w:pPr>
            <w:r w:rsidDel="00000000" w:rsidR="00000000" w:rsidRPr="00000000">
              <w:rPr>
                <w:color w:val="ff0000"/>
                <w:rtl w:val="0"/>
              </w:rPr>
              <w:t xml:space="preserve">Be a Holy Spirit filled Christian.</w:t>
            </w:r>
          </w:p>
        </w:tc>
      </w:tr>
    </w:tbl>
    <w:p w:rsidR="00000000" w:rsidDel="00000000" w:rsidP="00000000" w:rsidRDefault="00000000" w:rsidRPr="00000000" w14:paraId="00000035">
      <w:pPr>
        <w:pStyle w:val="Heading2"/>
        <w:ind w:right="990"/>
        <w:rPr/>
      </w:pPr>
      <w:bookmarkStart w:colFirst="0" w:colLast="0" w:name="_7n050phtf8kv" w:id="7"/>
      <w:bookmarkEnd w:id="7"/>
      <w:r w:rsidDel="00000000" w:rsidR="00000000" w:rsidRPr="00000000">
        <w:rPr>
          <w:rtl w:val="0"/>
        </w:rPr>
        <w:t xml:space="preserve">Read Hebrews 11</w:t>
      </w:r>
    </w:p>
    <w:p w:rsidR="00000000" w:rsidDel="00000000" w:rsidP="00000000" w:rsidRDefault="00000000" w:rsidRPr="00000000" w14:paraId="00000036">
      <w:pPr>
        <w:ind w:right="990"/>
        <w:rPr/>
      </w:pPr>
      <w:r w:rsidDel="00000000" w:rsidR="00000000" w:rsidRPr="00000000">
        <w:rPr>
          <w:rtl w:val="0"/>
        </w:rPr>
        <w:t xml:space="preserve">What is the common action of the great individuals of the bible?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ind w:right="990"/>
              <w:rPr>
                <w:b w:val="1"/>
                <w:bCs w:val="1"/>
                <w:color w:val="ff0000"/>
                <w:u w:val="single"/>
              </w:rPr>
            </w:pPr>
            <w:r w:rsidDel="00000000" w:rsidR="00000000" w:rsidRPr="00000000">
              <w:rPr>
                <w:color w:val="ff0000"/>
                <w:rtl w:val="0"/>
              </w:rPr>
              <w:t xml:space="preserve">They had </w:t>
            </w:r>
            <w:r w:rsidDel="00000000" w:rsidR="00000000" w:rsidRPr="00000000">
              <w:rPr>
                <w:b w:val="1"/>
                <w:bCs w:val="1"/>
                <w:color w:val="ff0000"/>
                <w:u w:val="single"/>
                <w:rtl w:val="0"/>
              </w:rPr>
              <w:t xml:space="preserve">faith.</w:t>
            </w:r>
          </w:p>
        </w:tc>
      </w:tr>
    </w:tbl>
    <w:p w:rsidR="00000000" w:rsidDel="00000000" w:rsidP="00000000" w:rsidRDefault="00000000" w:rsidRPr="00000000" w14:paraId="00000038">
      <w:pPr>
        <w:pStyle w:val="Heading2"/>
        <w:ind w:right="990"/>
        <w:rPr/>
      </w:pPr>
      <w:bookmarkStart w:colFirst="0" w:colLast="0" w:name="_q5p7gwxzo051" w:id="8"/>
      <w:bookmarkEnd w:id="8"/>
      <w:r w:rsidDel="00000000" w:rsidR="00000000" w:rsidRPr="00000000">
        <w:rPr>
          <w:rtl w:val="0"/>
        </w:rPr>
        <w:t xml:space="preserve">Read Ephesians 1:13-14</w:t>
      </w:r>
    </w:p>
    <w:p w:rsidR="00000000" w:rsidDel="00000000" w:rsidP="00000000" w:rsidRDefault="00000000" w:rsidRPr="00000000" w14:paraId="00000039">
      <w:pPr>
        <w:ind w:right="990"/>
        <w:rPr/>
      </w:pPr>
      <w:r w:rsidDel="00000000" w:rsidR="00000000" w:rsidRPr="00000000">
        <w:rPr>
          <w:rtl w:val="0"/>
        </w:rPr>
        <w:t xml:space="preserve">After we complete our side of the agreement, what does God do? How does he make us part of the Bride?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ind w:right="990"/>
              <w:rPr>
                <w:color w:val="ff0000"/>
              </w:rPr>
            </w:pPr>
            <w:r w:rsidDel="00000000" w:rsidR="00000000" w:rsidRPr="00000000">
              <w:rPr>
                <w:color w:val="ff0000"/>
                <w:rtl w:val="0"/>
              </w:rPr>
              <w:t xml:space="preserve">He seals us with the Holy Spirit, who is the guarantee of our inheritance. </w:t>
            </w:r>
          </w:p>
        </w:tc>
      </w:tr>
    </w:tbl>
    <w:p w:rsidR="00000000" w:rsidDel="00000000" w:rsidP="00000000" w:rsidRDefault="00000000" w:rsidRPr="00000000" w14:paraId="0000003B">
      <w:pPr>
        <w:ind w:right="990"/>
        <w:rPr/>
      </w:pPr>
      <w:r w:rsidDel="00000000" w:rsidR="00000000" w:rsidRPr="00000000">
        <w:rPr>
          <w:rtl w:val="0"/>
        </w:rPr>
        <w:t xml:space="preserve">In Hebrews 11:1, it describes faith as “the substance of things hoped for, </w:t>
      </w:r>
      <w:r w:rsidDel="00000000" w:rsidR="00000000" w:rsidRPr="00000000">
        <w:rPr>
          <w:b w:val="1"/>
          <w:bCs w:val="1"/>
          <w:rtl w:val="0"/>
        </w:rPr>
        <w:t xml:space="preserve">the evidence of things not seen</w:t>
      </w:r>
      <w:r w:rsidDel="00000000" w:rsidR="00000000" w:rsidRPr="00000000">
        <w:rPr>
          <w:rtl w:val="0"/>
        </w:rPr>
        <w:t xml:space="preserve">.” What happens to faith if you can see the evidence tangibly? Does it have the same substance of believing something you can’t see? Why or why not?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ind w:right="990"/>
              <w:rPr>
                <w:color w:val="ff0000"/>
              </w:rPr>
            </w:pPr>
            <w:r w:rsidDel="00000000" w:rsidR="00000000" w:rsidRPr="00000000">
              <w:rPr>
                <w:color w:val="ff0000"/>
                <w:rtl w:val="0"/>
              </w:rPr>
              <w:t xml:space="preserve">No, once you see something, faith leaves the equation. A lot of people say “seeing is believing”, but faith is not the same thing as believing. Faith in Jesus is whole-heartedly surrendering to Him even if you can’t physically see or touch Him. Believing that He existed… well even the devil goes to church, if you know what I mean. </w:t>
            </w:r>
          </w:p>
        </w:tc>
      </w:tr>
    </w:tbl>
    <w:p w:rsidR="00000000" w:rsidDel="00000000" w:rsidP="00000000" w:rsidRDefault="00000000" w:rsidRPr="00000000" w14:paraId="0000003D">
      <w:pPr>
        <w:pStyle w:val="Heading2"/>
        <w:ind w:right="990"/>
        <w:rPr/>
      </w:pPr>
      <w:bookmarkStart w:colFirst="0" w:colLast="0" w:name="_kuaapj2vdkq6" w:id="9"/>
      <w:bookmarkEnd w:id="9"/>
      <w:r w:rsidDel="00000000" w:rsidR="00000000" w:rsidRPr="00000000">
        <w:rPr>
          <w:rtl w:val="0"/>
        </w:rPr>
        <w:t xml:space="preserve">Read John 20:24-29</w:t>
      </w:r>
    </w:p>
    <w:p w:rsidR="00000000" w:rsidDel="00000000" w:rsidP="00000000" w:rsidRDefault="00000000" w:rsidRPr="00000000" w14:paraId="0000003E">
      <w:pPr>
        <w:ind w:right="990"/>
        <w:rPr/>
      </w:pPr>
      <w:r w:rsidDel="00000000" w:rsidR="00000000" w:rsidRPr="00000000">
        <w:rPr>
          <w:rtl w:val="0"/>
        </w:rPr>
        <w:t xml:space="preserve">Doubting Thomas has a bad rap, but he still believed. What did Jesus tell him at the end of this exchange?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ind w:right="990"/>
              <w:rPr>
                <w:color w:val="ff0000"/>
              </w:rPr>
            </w:pPr>
            <w:r w:rsidDel="00000000" w:rsidR="00000000" w:rsidRPr="00000000">
              <w:rPr>
                <w:color w:val="ff0000"/>
                <w:rtl w:val="0"/>
              </w:rPr>
              <w:t xml:space="preserve">“Blessed are those who have not seen and yet have believed.”</w:t>
            </w:r>
          </w:p>
        </w:tc>
      </w:tr>
    </w:tbl>
    <w:p w:rsidR="00000000" w:rsidDel="00000000" w:rsidP="00000000" w:rsidRDefault="00000000" w:rsidRPr="00000000" w14:paraId="00000040">
      <w:pPr>
        <w:ind w:right="990"/>
        <w:rPr/>
      </w:pPr>
      <w:r w:rsidDel="00000000" w:rsidR="00000000" w:rsidRPr="00000000">
        <w:rPr>
          <w:rtl w:val="0"/>
        </w:rPr>
        <w:t xml:space="preserve">Post Ascension, no one else has tangibly seen Christ. Therefore, all faith is done by people who have not seen. According to Hebrews, what happens to faith at the Parousia, the visible second coming of Christ (Philippians 2:5-11, Revelation 6:12-17)? Christ is now seen.</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ind w:right="990"/>
              <w:rPr>
                <w:color w:val="ff0000"/>
              </w:rPr>
            </w:pPr>
            <w:r w:rsidDel="00000000" w:rsidR="00000000" w:rsidRPr="00000000">
              <w:rPr>
                <w:color w:val="ff0000"/>
                <w:rtl w:val="0"/>
              </w:rPr>
              <w:t xml:space="preserve">Hebrews says that faith is the evidence of things not seen. Therefore, if you see Christ at His Second Coming, you can no longer have faith. </w:t>
            </w:r>
          </w:p>
        </w:tc>
      </w:tr>
    </w:tbl>
    <w:p w:rsidR="00000000" w:rsidDel="00000000" w:rsidP="00000000" w:rsidRDefault="00000000" w:rsidRPr="00000000" w14:paraId="00000042">
      <w:pPr>
        <w:ind w:right="990"/>
        <w:rPr/>
      </w:pPr>
      <w:r w:rsidDel="00000000" w:rsidR="00000000" w:rsidRPr="00000000">
        <w:rPr>
          <w:rtl w:val="0"/>
        </w:rPr>
        <w:t xml:space="preserve">Is seeing/acknowledging the existence of God and “believing in Him” two separate things? Why or why not? Give an example.</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ind w:right="990"/>
              <w:rPr>
                <w:color w:val="ff0000"/>
              </w:rPr>
            </w:pPr>
            <w:r w:rsidDel="00000000" w:rsidR="00000000" w:rsidRPr="00000000">
              <w:rPr>
                <w:color w:val="ff0000"/>
                <w:rtl w:val="0"/>
              </w:rPr>
              <w:t xml:space="preserve">Yes, faith and seeing Him are very different. There were people who walked with Christ and saw all His miracles, and still did not believe. There are angels who dwell in Heaven with God and see all His glory and majesty, and yet they still chose to rebel. Faith is a heart condition. You can believe or accept that someone is real. However, that does not mean that you will love and follow them. </w:t>
            </w:r>
          </w:p>
        </w:tc>
      </w:tr>
    </w:tbl>
    <w:p w:rsidR="00000000" w:rsidDel="00000000" w:rsidP="00000000" w:rsidRDefault="00000000" w:rsidRPr="00000000" w14:paraId="00000044">
      <w:pPr>
        <w:ind w:right="990"/>
        <w:rPr/>
      </w:pPr>
      <w:r w:rsidDel="00000000" w:rsidR="00000000" w:rsidRPr="00000000">
        <w:rPr>
          <w:rtl w:val="0"/>
        </w:rPr>
        <w:t xml:space="preserve">Is anyone able to become part of the Bride before the Second Coming of Christ?</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ind w:right="990"/>
              <w:rPr>
                <w:color w:val="ff0000"/>
              </w:rPr>
            </w:pPr>
            <w:r w:rsidDel="00000000" w:rsidR="00000000" w:rsidRPr="00000000">
              <w:rPr>
                <w:color w:val="ff0000"/>
                <w:rtl w:val="0"/>
              </w:rPr>
              <w:t xml:space="preserve">Yes, all people who have faith in Jesus and are filled with the Holy Spirit can become part of the Bride. </w:t>
            </w:r>
          </w:p>
        </w:tc>
      </w:tr>
    </w:tbl>
    <w:p w:rsidR="00000000" w:rsidDel="00000000" w:rsidP="00000000" w:rsidRDefault="00000000" w:rsidRPr="00000000" w14:paraId="00000046">
      <w:pPr>
        <w:ind w:right="990"/>
        <w:rPr/>
      </w:pPr>
      <w:r w:rsidDel="00000000" w:rsidR="00000000" w:rsidRPr="00000000">
        <w:rPr>
          <w:rtl w:val="0"/>
        </w:rPr>
        <w:t xml:space="preserve">Is anyone able to become part of the Bride after the Second Coming of Christ?</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ind w:right="990"/>
              <w:rPr>
                <w:color w:val="ff0000"/>
              </w:rPr>
            </w:pPr>
            <w:r w:rsidDel="00000000" w:rsidR="00000000" w:rsidRPr="00000000">
              <w:rPr>
                <w:color w:val="ff0000"/>
                <w:rtl w:val="0"/>
              </w:rPr>
              <w:t xml:space="preserve">No, since faith disappears at His coming, there is no way to become part of the Bride. Additionally, the First Resurrection is complete at His Coming, and only the Bride takes part in that resurrection.</w:t>
            </w:r>
          </w:p>
        </w:tc>
      </w:tr>
    </w:tbl>
    <w:p w:rsidR="00000000" w:rsidDel="00000000" w:rsidP="00000000" w:rsidRDefault="00000000" w:rsidRPr="00000000" w14:paraId="00000048">
      <w:pPr>
        <w:ind w:right="990"/>
        <w:rPr/>
      </w:pPr>
      <w:r w:rsidDel="00000000" w:rsidR="00000000" w:rsidRPr="00000000">
        <w:rPr>
          <w:rtl w:val="0"/>
        </w:rPr>
        <w:t xml:space="preserve">Is anyone able to become part of the Bride during the “Tribulation” period? Post-Rapture, pre-Second Coming? Why or why not?</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ind w:right="990"/>
              <w:rPr>
                <w:color w:val="ff0000"/>
              </w:rPr>
            </w:pPr>
            <w:r w:rsidDel="00000000" w:rsidR="00000000" w:rsidRPr="00000000">
              <w:rPr>
                <w:color w:val="ff0000"/>
                <w:rtl w:val="0"/>
              </w:rPr>
              <w:t xml:space="preserve">I believe so, yes. They can still meet the requirements of faith: believing without seeing and trusting in salvation. </w:t>
            </w:r>
          </w:p>
        </w:tc>
      </w:tr>
    </w:tbl>
    <w:p w:rsidR="00000000" w:rsidDel="00000000" w:rsidP="00000000" w:rsidRDefault="00000000" w:rsidRPr="00000000" w14:paraId="0000004A">
      <w:pPr>
        <w:ind w:right="990"/>
        <w:rPr/>
      </w:pPr>
      <w:r w:rsidDel="00000000" w:rsidR="00000000" w:rsidRPr="00000000">
        <w:rPr>
          <w:rtl w:val="0"/>
        </w:rPr>
        <w:t xml:space="preserve">So… what about people who love and follow Jesus after His Second Coming? They no longer can have faith per the definition of Hebrews 11. What happens to them? </w:t>
      </w:r>
    </w:p>
    <w:p w:rsidR="00000000" w:rsidDel="00000000" w:rsidP="00000000" w:rsidRDefault="00000000" w:rsidRPr="00000000" w14:paraId="0000004B">
      <w:pPr>
        <w:pStyle w:val="Heading2"/>
        <w:ind w:right="990"/>
        <w:rPr/>
      </w:pPr>
      <w:bookmarkStart w:colFirst="0" w:colLast="0" w:name="_ybi5yegb5o9s" w:id="10"/>
      <w:bookmarkEnd w:id="10"/>
      <w:r w:rsidDel="00000000" w:rsidR="00000000" w:rsidRPr="00000000">
        <w:rPr>
          <w:rtl w:val="0"/>
        </w:rPr>
        <w:t xml:space="preserve">Read Revelation 20:11-15, Revelation 22:1-5, Revelation 22:14-15</w:t>
      </w:r>
    </w:p>
    <w:p w:rsidR="00000000" w:rsidDel="00000000" w:rsidP="00000000" w:rsidRDefault="00000000" w:rsidRPr="00000000" w14:paraId="0000004C">
      <w:pPr>
        <w:ind w:right="990"/>
        <w:rPr/>
      </w:pPr>
      <w:r w:rsidDel="00000000" w:rsidR="00000000" w:rsidRPr="00000000">
        <w:rPr>
          <w:rtl w:val="0"/>
        </w:rPr>
        <w:t xml:space="preserve">Believers at this point have already been glorified in the First resurrection. Who are these people? Why do they need leaves of the tree for the “healing of the nations”? How are they different from the Bride? Is anyone able to become part of the Bride after the Second Coming of Christ?</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ind w:right="990"/>
              <w:rPr>
                <w:color w:val="ff0000"/>
              </w:rPr>
            </w:pPr>
            <w:r w:rsidDel="00000000" w:rsidR="00000000" w:rsidRPr="00000000">
              <w:rPr>
                <w:color w:val="ff0000"/>
                <w:rtl w:val="0"/>
              </w:rPr>
              <w:t xml:space="preserve">These people are those who survive the Great White Throne judgment. They are given immortal bodies, since death is no more, and are allowed to enter into the Holy City and get access to the leaves of the Tree of Life. According to this, they are definitely not part of the Bride, since the Bride is equated as the Holy City. These individuals can enter the Holy City. They are separate from the Bride. </w:t>
            </w:r>
          </w:p>
        </w:tc>
      </w:tr>
    </w:tbl>
    <w:p w:rsidR="00000000" w:rsidDel="00000000" w:rsidP="00000000" w:rsidRDefault="00000000" w:rsidRPr="00000000" w14:paraId="0000004E">
      <w:pPr>
        <w:ind w:right="990"/>
        <w:rPr/>
      </w:pPr>
      <w:r w:rsidDel="00000000" w:rsidR="00000000" w:rsidRPr="00000000">
        <w:rPr>
          <w:rtl w:val="0"/>
        </w:rPr>
        <w:t xml:space="preserve">There’s a clear correlation of the Bride being the living stones that become the tabernacle of the Lord and the New Jerusalem. There are also people who live outside the New Jerusalem and can visit, and those who can never enter. Does it seem like there’s two types of people in the end? What do you think?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ind w:right="990"/>
              <w:rPr>
                <w:color w:val="ff0000"/>
              </w:rPr>
            </w:pPr>
            <w:r w:rsidDel="00000000" w:rsidR="00000000" w:rsidRPr="00000000">
              <w:rPr>
                <w:color w:val="ff0000"/>
                <w:rtl w:val="0"/>
              </w:rPr>
              <w:t xml:space="preserve">The Bride is given glorified bodies at the First Resurrection. And everyone else is given simple immortal bodies at the Great White Throne judgment. </w:t>
            </w:r>
          </w:p>
          <w:p w:rsidR="00000000" w:rsidDel="00000000" w:rsidP="00000000" w:rsidRDefault="00000000" w:rsidRPr="00000000" w14:paraId="00000050">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51">
            <w:pPr>
              <w:widowControl w:val="0"/>
              <w:spacing w:after="0" w:before="0" w:line="240" w:lineRule="auto"/>
              <w:ind w:right="990"/>
              <w:rPr>
                <w:color w:val="ff0000"/>
              </w:rPr>
            </w:pPr>
            <w:r w:rsidDel="00000000" w:rsidR="00000000" w:rsidRPr="00000000">
              <w:rPr>
                <w:color w:val="ff0000"/>
                <w:rtl w:val="0"/>
              </w:rPr>
              <w:t xml:space="preserve">I do not see any evidence that people can become part of the Bride at the Great White Throne judgment. </w:t>
            </w:r>
          </w:p>
        </w:tc>
      </w:tr>
    </w:tbl>
    <w:p w:rsidR="00000000" w:rsidDel="00000000" w:rsidP="00000000" w:rsidRDefault="00000000" w:rsidRPr="00000000" w14:paraId="00000052">
      <w:pPr>
        <w:ind w:right="990"/>
        <w:rPr/>
      </w:pPr>
      <w:r w:rsidDel="00000000" w:rsidR="00000000" w:rsidRPr="00000000">
        <w:rPr>
          <w:rtl w:val="0"/>
        </w:rPr>
        <w:t xml:space="preserve">Alright, to wrap it all together, who qualifies to be the Bride, how do you become part of it, who must be residing in you, and when is the cutoff point?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ind w:right="990"/>
              <w:rPr>
                <w:color w:val="ff0000"/>
              </w:rPr>
            </w:pPr>
            <w:r w:rsidDel="00000000" w:rsidR="00000000" w:rsidRPr="00000000">
              <w:rPr>
                <w:color w:val="ff0000"/>
                <w:rtl w:val="0"/>
              </w:rPr>
              <w:t xml:space="preserve">To be part of the Bride, you must be a Holy Spirit filled believer. You must have faith prior to Jesus’ Parousia. And His Second Coming / The First Resurrection is the cutoff point. </w:t>
            </w:r>
          </w:p>
        </w:tc>
      </w:tr>
    </w:tbl>
    <w:p w:rsidR="00000000" w:rsidDel="00000000" w:rsidP="00000000" w:rsidRDefault="00000000" w:rsidRPr="00000000" w14:paraId="00000054">
      <w:pPr>
        <w:pStyle w:val="Heading1"/>
        <w:ind w:right="990"/>
        <w:rPr/>
      </w:pPr>
      <w:bookmarkStart w:colFirst="0" w:colLast="0" w:name="_81hut3ka6wyq" w:id="11"/>
      <w:bookmarkEnd w:id="11"/>
      <w:r w:rsidDel="00000000" w:rsidR="00000000" w:rsidRPr="00000000">
        <w:rPr>
          <w:rtl w:val="0"/>
        </w:rPr>
        <w:t xml:space="preserve">Is the Bride raptured?</w:t>
      </w:r>
    </w:p>
    <w:p w:rsidR="00000000" w:rsidDel="00000000" w:rsidP="00000000" w:rsidRDefault="00000000" w:rsidRPr="00000000" w14:paraId="00000055">
      <w:pPr>
        <w:ind w:right="990"/>
        <w:rPr/>
      </w:pPr>
      <w:r w:rsidDel="00000000" w:rsidR="00000000" w:rsidRPr="00000000">
        <w:rPr>
          <w:rtl w:val="0"/>
        </w:rPr>
        <w:t xml:space="preserve">Alright, so we know how the Bride is constructed and we know how someone can become part of the Bride. Hopefully, if you were paying attention. The next question is: is the Bride raptured? </w:t>
      </w:r>
    </w:p>
    <w:p w:rsidR="00000000" w:rsidDel="00000000" w:rsidP="00000000" w:rsidRDefault="00000000" w:rsidRPr="00000000" w14:paraId="00000056">
      <w:pPr>
        <w:ind w:right="990"/>
        <w:rPr/>
      </w:pPr>
      <w:r w:rsidDel="00000000" w:rsidR="00000000" w:rsidRPr="00000000">
        <w:rPr>
          <w:rtl w:val="0"/>
        </w:rPr>
        <w:t xml:space="preserve">Can the Wedding Feast of the Lamb occur when the Bride is not ready?</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ind w:right="990"/>
              <w:rPr>
                <w:color w:val="ff0000"/>
              </w:rPr>
            </w:pPr>
            <w:r w:rsidDel="00000000" w:rsidR="00000000" w:rsidRPr="00000000">
              <w:rPr>
                <w:color w:val="ff0000"/>
                <w:rtl w:val="0"/>
              </w:rPr>
              <w:t xml:space="preserve">No. Weddings only start once the Bride and Groom are ready and present. </w:t>
            </w:r>
          </w:p>
        </w:tc>
      </w:tr>
    </w:tbl>
    <w:p w:rsidR="00000000" w:rsidDel="00000000" w:rsidP="00000000" w:rsidRDefault="00000000" w:rsidRPr="00000000" w14:paraId="00000058">
      <w:pPr>
        <w:ind w:right="990"/>
        <w:rPr/>
      </w:pPr>
      <w:r w:rsidDel="00000000" w:rsidR="00000000" w:rsidRPr="00000000">
        <w:rPr>
          <w:rtl w:val="0"/>
        </w:rPr>
        <w:t xml:space="preserve">We know that forming and building are two separate things. If the Bride is being built, how do we know if her construction is complete?</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before="0" w:line="240" w:lineRule="auto"/>
              <w:ind w:right="990"/>
              <w:rPr>
                <w:color w:val="ff0000"/>
              </w:rPr>
            </w:pPr>
            <w:r w:rsidDel="00000000" w:rsidR="00000000" w:rsidRPr="00000000">
              <w:rPr>
                <w:color w:val="ff0000"/>
                <w:rtl w:val="0"/>
              </w:rPr>
              <w:t xml:space="preserve">The Bride will be complete in her construction when all faithful Christians have been glorified by the First Resurrection. All pieces are in place by then. </w:t>
            </w:r>
          </w:p>
        </w:tc>
      </w:tr>
    </w:tbl>
    <w:p w:rsidR="00000000" w:rsidDel="00000000" w:rsidP="00000000" w:rsidRDefault="00000000" w:rsidRPr="00000000" w14:paraId="0000005A">
      <w:pPr>
        <w:ind w:right="990"/>
        <w:rPr/>
      </w:pPr>
      <w:r w:rsidDel="00000000" w:rsidR="00000000" w:rsidRPr="00000000">
        <w:rPr>
          <w:rtl w:val="0"/>
        </w:rPr>
        <w:t xml:space="preserve">So… when is her construction complete?</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ind w:right="990"/>
              <w:rPr>
                <w:color w:val="ff0000"/>
              </w:rPr>
            </w:pPr>
            <w:r w:rsidDel="00000000" w:rsidR="00000000" w:rsidRPr="00000000">
              <w:rPr>
                <w:color w:val="ff0000"/>
                <w:rtl w:val="0"/>
              </w:rPr>
              <w:t xml:space="preserve">At the earliest, the Bride is complete at the First Resurrection. At the latest, she is complete when she receives her fine linen, clean and bright, which are the righteous acts of the saints. That might be at the end of the Millenium Reign when they collected their righteous acts. </w:t>
            </w:r>
          </w:p>
        </w:tc>
      </w:tr>
    </w:tbl>
    <w:p w:rsidR="00000000" w:rsidDel="00000000" w:rsidP="00000000" w:rsidRDefault="00000000" w:rsidRPr="00000000" w14:paraId="0000005C">
      <w:pPr>
        <w:ind w:right="990"/>
        <w:rPr/>
      </w:pPr>
      <w:r w:rsidDel="00000000" w:rsidR="00000000" w:rsidRPr="00000000">
        <w:rPr>
          <w:rtl w:val="0"/>
        </w:rPr>
        <w:t xml:space="preserve">Is it possible to “rapture the Bride” if the Bride is not complete? Why or why not?</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ind w:right="990"/>
              <w:rPr>
                <w:color w:val="ff0000"/>
              </w:rPr>
            </w:pPr>
            <w:r w:rsidDel="00000000" w:rsidR="00000000" w:rsidRPr="00000000">
              <w:rPr>
                <w:color w:val="ff0000"/>
                <w:rtl w:val="0"/>
              </w:rPr>
              <w:t xml:space="preserve">No… You can’t rapture a collective if the collective is still incomplete. You’d need to have to constantly be picking up new people as the Bride is still being constructed all the way to the Day of the Lord, at the least. </w:t>
            </w:r>
          </w:p>
        </w:tc>
      </w:tr>
    </w:tbl>
    <w:p w:rsidR="00000000" w:rsidDel="00000000" w:rsidP="00000000" w:rsidRDefault="00000000" w:rsidRPr="00000000" w14:paraId="0000005E">
      <w:pPr>
        <w:ind w:right="990"/>
        <w:rPr/>
      </w:pPr>
      <w:r w:rsidDel="00000000" w:rsidR="00000000" w:rsidRPr="00000000">
        <w:rPr>
          <w:rtl w:val="0"/>
        </w:rPr>
        <w:t xml:space="preserve">Perhaps we are looking at the rapture incorrectly. Is the Bride imagery actually correct for the rapture? Find all references to the Bride in Revelation. Which chapters does the Bride appear?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ind w:right="990"/>
              <w:rPr>
                <w:color w:val="ff0000"/>
              </w:rPr>
            </w:pPr>
            <w:r w:rsidDel="00000000" w:rsidR="00000000" w:rsidRPr="00000000">
              <w:rPr>
                <w:color w:val="ff0000"/>
                <w:rtl w:val="0"/>
              </w:rPr>
              <w:t xml:space="preserve">Revelation 18 - mentioned in a song during the destruction of Babylon</w:t>
            </w:r>
          </w:p>
          <w:p w:rsidR="00000000" w:rsidDel="00000000" w:rsidP="00000000" w:rsidRDefault="00000000" w:rsidRPr="00000000" w14:paraId="00000060">
            <w:pPr>
              <w:widowControl w:val="0"/>
              <w:spacing w:after="0" w:before="0" w:line="240" w:lineRule="auto"/>
              <w:ind w:right="990"/>
              <w:rPr>
                <w:color w:val="ff0000"/>
              </w:rPr>
            </w:pPr>
            <w:r w:rsidDel="00000000" w:rsidR="00000000" w:rsidRPr="00000000">
              <w:rPr>
                <w:color w:val="ff0000"/>
                <w:rtl w:val="0"/>
              </w:rPr>
              <w:t xml:space="preserve">Revelation 19 - The Marriage of the Lamb announcement</w:t>
            </w:r>
          </w:p>
          <w:p w:rsidR="00000000" w:rsidDel="00000000" w:rsidP="00000000" w:rsidRDefault="00000000" w:rsidRPr="00000000" w14:paraId="00000061">
            <w:pPr>
              <w:widowControl w:val="0"/>
              <w:spacing w:after="0" w:before="0" w:line="240" w:lineRule="auto"/>
              <w:ind w:right="990"/>
              <w:rPr>
                <w:color w:val="ff0000"/>
              </w:rPr>
            </w:pPr>
            <w:r w:rsidDel="00000000" w:rsidR="00000000" w:rsidRPr="00000000">
              <w:rPr>
                <w:color w:val="ff0000"/>
                <w:rtl w:val="0"/>
              </w:rPr>
              <w:t xml:space="preserve">Revelation 21 - The Holy City descends as a bride</w:t>
            </w:r>
          </w:p>
          <w:p w:rsidR="00000000" w:rsidDel="00000000" w:rsidP="00000000" w:rsidRDefault="00000000" w:rsidRPr="00000000" w14:paraId="00000062">
            <w:pPr>
              <w:widowControl w:val="0"/>
              <w:spacing w:after="0" w:before="0" w:line="240" w:lineRule="auto"/>
              <w:ind w:right="990"/>
              <w:rPr>
                <w:color w:val="ff0000"/>
              </w:rPr>
            </w:pPr>
            <w:r w:rsidDel="00000000" w:rsidR="00000000" w:rsidRPr="00000000">
              <w:rPr>
                <w:color w:val="ff0000"/>
                <w:rtl w:val="0"/>
              </w:rPr>
              <w:t xml:space="preserve">Revelation 21 - The Holy City IS the Bride</w:t>
            </w:r>
          </w:p>
          <w:p w:rsidR="00000000" w:rsidDel="00000000" w:rsidP="00000000" w:rsidRDefault="00000000" w:rsidRPr="00000000" w14:paraId="00000063">
            <w:pPr>
              <w:widowControl w:val="0"/>
              <w:spacing w:after="0" w:before="0" w:line="240" w:lineRule="auto"/>
              <w:ind w:right="990"/>
              <w:rPr>
                <w:color w:val="ff0000"/>
              </w:rPr>
            </w:pPr>
            <w:r w:rsidDel="00000000" w:rsidR="00000000" w:rsidRPr="00000000">
              <w:rPr>
                <w:color w:val="ff0000"/>
                <w:rtl w:val="0"/>
              </w:rPr>
              <w:t xml:space="preserve">Revelation 22 - Spirit and Bride invite people into the Holy City</w:t>
            </w:r>
          </w:p>
          <w:p w:rsidR="00000000" w:rsidDel="00000000" w:rsidP="00000000" w:rsidRDefault="00000000" w:rsidRPr="00000000" w14:paraId="00000064">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65">
            <w:pPr>
              <w:widowControl w:val="0"/>
              <w:spacing w:after="0" w:before="0" w:line="240" w:lineRule="auto"/>
              <w:ind w:right="990"/>
              <w:rPr>
                <w:color w:val="ff0000"/>
              </w:rPr>
            </w:pPr>
            <w:r w:rsidDel="00000000" w:rsidR="00000000" w:rsidRPr="00000000">
              <w:rPr>
                <w:color w:val="ff0000"/>
                <w:rtl w:val="0"/>
              </w:rPr>
              <w:t xml:space="preserve">These are all late chapters! These events all happen at the very end of the tribulation period, at the earliest.</w:t>
            </w:r>
          </w:p>
        </w:tc>
      </w:tr>
    </w:tbl>
    <w:p w:rsidR="00000000" w:rsidDel="00000000" w:rsidP="00000000" w:rsidRDefault="00000000" w:rsidRPr="00000000" w14:paraId="00000066">
      <w:pPr>
        <w:pStyle w:val="Heading2"/>
        <w:ind w:right="990"/>
        <w:rPr/>
      </w:pPr>
      <w:bookmarkStart w:colFirst="0" w:colLast="0" w:name="_1729d91o6zfr" w:id="12"/>
      <w:bookmarkEnd w:id="12"/>
      <w:r w:rsidDel="00000000" w:rsidR="00000000" w:rsidRPr="00000000">
        <w:rPr>
          <w:rtl w:val="0"/>
        </w:rPr>
        <w:t xml:space="preserve">Read Revelation 18, 19, 21, and 22</w:t>
      </w:r>
    </w:p>
    <w:p w:rsidR="00000000" w:rsidDel="00000000" w:rsidP="00000000" w:rsidRDefault="00000000" w:rsidRPr="00000000" w14:paraId="00000067">
      <w:pPr>
        <w:ind w:right="990"/>
        <w:rPr/>
      </w:pPr>
      <w:r w:rsidDel="00000000" w:rsidR="00000000" w:rsidRPr="00000000">
        <w:rPr>
          <w:rtl w:val="0"/>
        </w:rPr>
        <w:t xml:space="preserve">These are the instances where the Bride is mentioned. At what point in the end times story are we at? The beginning or the end?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ind w:right="990"/>
              <w:rPr>
                <w:color w:val="ff0000"/>
              </w:rPr>
            </w:pPr>
            <w:r w:rsidDel="00000000" w:rsidR="00000000" w:rsidRPr="00000000">
              <w:rPr>
                <w:color w:val="ff0000"/>
                <w:rtl w:val="0"/>
              </w:rPr>
              <w:t xml:space="preserve">The end. </w:t>
            </w:r>
          </w:p>
        </w:tc>
      </w:tr>
    </w:tbl>
    <w:p w:rsidR="00000000" w:rsidDel="00000000" w:rsidP="00000000" w:rsidRDefault="00000000" w:rsidRPr="00000000" w14:paraId="00000069">
      <w:pPr>
        <w:ind w:right="990"/>
        <w:rPr/>
      </w:pPr>
      <w:r w:rsidDel="00000000" w:rsidR="00000000" w:rsidRPr="00000000">
        <w:rPr>
          <w:rtl w:val="0"/>
        </w:rPr>
        <w:t xml:space="preserve">Wait… If the bride is supposed to be raptured at the beginning, why is she mentioned only at the end?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ind w:right="990"/>
              <w:rPr>
                <w:color w:val="ff0000"/>
              </w:rPr>
            </w:pPr>
            <w:r w:rsidDel="00000000" w:rsidR="00000000" w:rsidRPr="00000000">
              <w:rPr>
                <w:color w:val="ff0000"/>
                <w:rtl w:val="0"/>
              </w:rPr>
              <w:t xml:space="preserve">Because the “Bride” is not collectively raptured at the beginning. The Bride and the Rapture have nothing to do with each other in Revelation. </w:t>
            </w:r>
          </w:p>
        </w:tc>
      </w:tr>
    </w:tbl>
    <w:p w:rsidR="00000000" w:rsidDel="00000000" w:rsidP="00000000" w:rsidRDefault="00000000" w:rsidRPr="00000000" w14:paraId="0000006B">
      <w:pPr>
        <w:pStyle w:val="Heading2"/>
        <w:ind w:right="990"/>
        <w:rPr/>
      </w:pPr>
      <w:bookmarkStart w:colFirst="0" w:colLast="0" w:name="_5m2zrwi4p8id" w:id="13"/>
      <w:bookmarkEnd w:id="13"/>
      <w:r w:rsidDel="00000000" w:rsidR="00000000" w:rsidRPr="00000000">
        <w:rPr>
          <w:rtl w:val="0"/>
        </w:rPr>
        <w:t xml:space="preserve">Read Revelation 12:5</w:t>
      </w:r>
    </w:p>
    <w:p w:rsidR="00000000" w:rsidDel="00000000" w:rsidP="00000000" w:rsidRDefault="00000000" w:rsidRPr="00000000" w14:paraId="0000006C">
      <w:pPr>
        <w:ind w:right="990"/>
        <w:rPr/>
      </w:pPr>
      <w:r w:rsidDel="00000000" w:rsidR="00000000" w:rsidRPr="00000000">
        <w:rPr>
          <w:rtl w:val="0"/>
        </w:rPr>
        <w:t xml:space="preserve">What imagery is actually being used here for a rapture? Is it a bride being caught up, or something else?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ind w:right="990"/>
              <w:rPr>
                <w:color w:val="ff0000"/>
              </w:rPr>
            </w:pPr>
            <w:r w:rsidDel="00000000" w:rsidR="00000000" w:rsidRPr="00000000">
              <w:rPr>
                <w:color w:val="ff0000"/>
                <w:rtl w:val="0"/>
              </w:rPr>
              <w:t xml:space="preserve">A male child, a baby.</w:t>
            </w:r>
          </w:p>
        </w:tc>
      </w:tr>
    </w:tbl>
    <w:p w:rsidR="00000000" w:rsidDel="00000000" w:rsidP="00000000" w:rsidRDefault="00000000" w:rsidRPr="00000000" w14:paraId="0000006E">
      <w:pPr>
        <w:ind w:right="990"/>
        <w:rPr/>
      </w:pPr>
      <w:r w:rsidDel="00000000" w:rsidR="00000000" w:rsidRPr="00000000">
        <w:rPr>
          <w:rtl w:val="0"/>
        </w:rPr>
        <w:t xml:space="preserve">Knowing all this, is it appropriate eschatologically to say that the Bride is raptured?</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ind w:right="990"/>
              <w:rPr>
                <w:color w:val="ff0000"/>
              </w:rPr>
            </w:pPr>
            <w:r w:rsidDel="00000000" w:rsidR="00000000" w:rsidRPr="00000000">
              <w:rPr>
                <w:color w:val="ff0000"/>
                <w:rtl w:val="0"/>
              </w:rPr>
              <w:t xml:space="preserve">No… The Bride should not be used for rapture imagery. </w:t>
            </w:r>
          </w:p>
        </w:tc>
      </w:tr>
    </w:tbl>
    <w:p w:rsidR="00000000" w:rsidDel="00000000" w:rsidP="00000000" w:rsidRDefault="00000000" w:rsidRPr="00000000" w14:paraId="00000070">
      <w:pPr>
        <w:pStyle w:val="Heading1"/>
        <w:ind w:right="990"/>
        <w:rPr/>
      </w:pPr>
      <w:bookmarkStart w:colFirst="0" w:colLast="0" w:name="_vbwjrcjrvnft" w:id="14"/>
      <w:bookmarkEnd w:id="14"/>
      <w:r w:rsidDel="00000000" w:rsidR="00000000" w:rsidRPr="00000000">
        <w:rPr>
          <w:rtl w:val="0"/>
        </w:rPr>
        <w:t xml:space="preserve">When is the wedding supper of the Lamb?</w:t>
      </w:r>
    </w:p>
    <w:p w:rsidR="00000000" w:rsidDel="00000000" w:rsidP="00000000" w:rsidRDefault="00000000" w:rsidRPr="00000000" w14:paraId="00000071">
      <w:pPr>
        <w:ind w:right="990"/>
        <w:rPr/>
      </w:pPr>
      <w:r w:rsidDel="00000000" w:rsidR="00000000" w:rsidRPr="00000000">
        <w:rPr>
          <w:rtl w:val="0"/>
        </w:rPr>
        <w:t xml:space="preserve">Alright, so what if the imagery doesn’t say the Bride is raptured. There is still a rapture, and there’s a wedding feast in heaven while there’s craziness going on earth. Right? Let’s investigate. </w:t>
      </w:r>
    </w:p>
    <w:p w:rsidR="00000000" w:rsidDel="00000000" w:rsidP="00000000" w:rsidRDefault="00000000" w:rsidRPr="00000000" w14:paraId="00000072">
      <w:pPr>
        <w:ind w:right="990"/>
        <w:rPr/>
      </w:pPr>
      <w:r w:rsidDel="00000000" w:rsidR="00000000" w:rsidRPr="00000000">
        <w:rPr>
          <w:rtl w:val="0"/>
        </w:rPr>
        <w:t xml:space="preserve">What chapter in Revelation does it mention the wedding feast? Does it say it’s starting or ending? At what event in the timeline does this wedding start?</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ind w:right="990"/>
              <w:rPr>
                <w:color w:val="ff0000"/>
              </w:rPr>
            </w:pPr>
            <w:r w:rsidDel="00000000" w:rsidR="00000000" w:rsidRPr="00000000">
              <w:rPr>
                <w:color w:val="ff0000"/>
                <w:rtl w:val="0"/>
              </w:rPr>
              <w:t xml:space="preserve">Revelation 19:9 - “Blessed are those who are invited to the marriage supper of the Lamb”</w:t>
            </w:r>
          </w:p>
          <w:p w:rsidR="00000000" w:rsidDel="00000000" w:rsidP="00000000" w:rsidRDefault="00000000" w:rsidRPr="00000000" w14:paraId="00000074">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75">
            <w:pPr>
              <w:widowControl w:val="0"/>
              <w:spacing w:after="0" w:before="0" w:line="240" w:lineRule="auto"/>
              <w:ind w:right="990"/>
              <w:rPr>
                <w:color w:val="ff0000"/>
              </w:rPr>
            </w:pPr>
            <w:r w:rsidDel="00000000" w:rsidR="00000000" w:rsidRPr="00000000">
              <w:rPr>
                <w:color w:val="ff0000"/>
                <w:rtl w:val="0"/>
              </w:rPr>
              <w:t xml:space="preserve">This is right when it’s starting, as they are sending out invitations here. </w:t>
            </w:r>
          </w:p>
          <w:p w:rsidR="00000000" w:rsidDel="00000000" w:rsidP="00000000" w:rsidRDefault="00000000" w:rsidRPr="00000000" w14:paraId="00000076">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77">
            <w:pPr>
              <w:widowControl w:val="0"/>
              <w:spacing w:after="0" w:before="0" w:line="240" w:lineRule="auto"/>
              <w:ind w:right="990"/>
              <w:rPr>
                <w:color w:val="ff0000"/>
              </w:rPr>
            </w:pPr>
            <w:r w:rsidDel="00000000" w:rsidR="00000000" w:rsidRPr="00000000">
              <w:rPr>
                <w:color w:val="ff0000"/>
                <w:rtl w:val="0"/>
              </w:rPr>
              <w:t xml:space="preserve">According to the roar of the multitude, this happens</w:t>
            </w:r>
            <w:r w:rsidDel="00000000" w:rsidR="00000000" w:rsidRPr="00000000">
              <w:rPr>
                <w:i w:val="1"/>
                <w:iCs w:val="1"/>
                <w:color w:val="ff0000"/>
                <w:rtl w:val="0"/>
              </w:rPr>
              <w:t xml:space="preserve"> at least </w:t>
            </w:r>
            <w:r w:rsidDel="00000000" w:rsidR="00000000" w:rsidRPr="00000000">
              <w:rPr>
                <w:color w:val="ff0000"/>
                <w:rtl w:val="0"/>
              </w:rPr>
              <w:t xml:space="preserve">after Jesus starts reigning, so during the Day of the Lord, because they say “For the Lord our God the Almighty reigns.” </w:t>
            </w:r>
          </w:p>
          <w:p w:rsidR="00000000" w:rsidDel="00000000" w:rsidP="00000000" w:rsidRDefault="00000000" w:rsidRPr="00000000" w14:paraId="00000078">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79">
            <w:pPr>
              <w:widowControl w:val="0"/>
              <w:spacing w:after="0" w:before="0" w:line="240" w:lineRule="auto"/>
              <w:ind w:right="990"/>
              <w:rPr>
                <w:color w:val="ff0000"/>
              </w:rPr>
            </w:pPr>
            <w:r w:rsidDel="00000000" w:rsidR="00000000" w:rsidRPr="00000000">
              <w:rPr>
                <w:color w:val="ff0000"/>
                <w:rtl w:val="0"/>
              </w:rPr>
              <w:t xml:space="preserve">However, this could actually be in reference to God the Father, since Jesus is referred to as the Lamb. If that’s the case, that happens at the end of the millennium, when Jesus hands everything over to His Father. </w:t>
            </w:r>
          </w:p>
        </w:tc>
      </w:tr>
    </w:tbl>
    <w:p w:rsidR="00000000" w:rsidDel="00000000" w:rsidP="00000000" w:rsidRDefault="00000000" w:rsidRPr="00000000" w14:paraId="0000007A">
      <w:pPr>
        <w:ind w:right="990"/>
        <w:rPr>
          <w:color w:val="ff0000"/>
        </w:rPr>
      </w:pPr>
      <w:r w:rsidDel="00000000" w:rsidR="00000000" w:rsidRPr="00000000">
        <w:rPr>
          <w:color w:val="ff0000"/>
          <w:rtl w:val="0"/>
        </w:rPr>
        <w:t xml:space="preserve">This would be an excellent question to ask who is reigning in verse 6. Is it Jesus, or is it God the Father? Does it matter to you or not? When does Jesus reign? Who reigns after that? Let the group discuss and see if they think differently about the timing of the marriage supper based on that conversation.</w:t>
      </w:r>
    </w:p>
    <w:p w:rsidR="00000000" w:rsidDel="00000000" w:rsidP="00000000" w:rsidRDefault="00000000" w:rsidRPr="00000000" w14:paraId="0000007B">
      <w:pPr>
        <w:pStyle w:val="Heading2"/>
        <w:ind w:right="990"/>
        <w:rPr/>
      </w:pPr>
      <w:bookmarkStart w:colFirst="0" w:colLast="0" w:name="_f9oyr4xzeof7" w:id="15"/>
      <w:bookmarkEnd w:id="15"/>
      <w:r w:rsidDel="00000000" w:rsidR="00000000" w:rsidRPr="00000000">
        <w:rPr>
          <w:rtl w:val="0"/>
        </w:rPr>
        <w:t xml:space="preserve">Read Matthew 22:1-14, Matthew 24:42-51, Matthew 25:1-30</w:t>
      </w:r>
    </w:p>
    <w:p w:rsidR="00000000" w:rsidDel="00000000" w:rsidP="00000000" w:rsidRDefault="00000000" w:rsidRPr="00000000" w14:paraId="0000007C">
      <w:pPr>
        <w:ind w:right="990"/>
        <w:rPr/>
      </w:pPr>
      <w:r w:rsidDel="00000000" w:rsidR="00000000" w:rsidRPr="00000000">
        <w:rPr>
          <w:rtl w:val="0"/>
        </w:rPr>
        <w:t xml:space="preserve">There are 3 types of people who attend a wedding. Who are they?</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numPr>
                <w:ilvl w:val="0"/>
                <w:numId w:val="1"/>
              </w:numPr>
              <w:spacing w:after="0" w:before="0" w:line="240" w:lineRule="auto"/>
              <w:ind w:left="720" w:right="990" w:hanging="360"/>
              <w:rPr>
                <w:color w:val="ff0000"/>
                <w:u w:val="none"/>
              </w:rPr>
            </w:pPr>
            <w:r w:rsidDel="00000000" w:rsidR="00000000" w:rsidRPr="00000000">
              <w:rPr>
                <w:color w:val="ff0000"/>
                <w:rtl w:val="0"/>
              </w:rPr>
              <w:t xml:space="preserve">Bridegroom</w:t>
            </w:r>
          </w:p>
          <w:p w:rsidR="00000000" w:rsidDel="00000000" w:rsidP="00000000" w:rsidRDefault="00000000" w:rsidRPr="00000000" w14:paraId="0000007E">
            <w:pPr>
              <w:widowControl w:val="0"/>
              <w:numPr>
                <w:ilvl w:val="0"/>
                <w:numId w:val="1"/>
              </w:numPr>
              <w:spacing w:after="0" w:before="0" w:line="240" w:lineRule="auto"/>
              <w:ind w:left="720" w:right="990" w:hanging="360"/>
              <w:rPr>
                <w:color w:val="ff0000"/>
                <w:u w:val="none"/>
              </w:rPr>
            </w:pPr>
            <w:r w:rsidDel="00000000" w:rsidR="00000000" w:rsidRPr="00000000">
              <w:rPr>
                <w:color w:val="ff0000"/>
                <w:rtl w:val="0"/>
              </w:rPr>
              <w:t xml:space="preserve">Bride</w:t>
            </w:r>
          </w:p>
          <w:p w:rsidR="00000000" w:rsidDel="00000000" w:rsidP="00000000" w:rsidRDefault="00000000" w:rsidRPr="00000000" w14:paraId="0000007F">
            <w:pPr>
              <w:widowControl w:val="0"/>
              <w:numPr>
                <w:ilvl w:val="0"/>
                <w:numId w:val="1"/>
              </w:numPr>
              <w:spacing w:after="0" w:before="0" w:line="240" w:lineRule="auto"/>
              <w:ind w:left="720" w:right="990" w:hanging="360"/>
              <w:rPr>
                <w:color w:val="ff0000"/>
                <w:u w:val="none"/>
              </w:rPr>
            </w:pPr>
            <w:r w:rsidDel="00000000" w:rsidR="00000000" w:rsidRPr="00000000">
              <w:rPr>
                <w:color w:val="ff0000"/>
                <w:rtl w:val="0"/>
              </w:rPr>
              <w:t xml:space="preserve">Wedding guests</w:t>
            </w:r>
          </w:p>
        </w:tc>
      </w:tr>
    </w:tbl>
    <w:p w:rsidR="00000000" w:rsidDel="00000000" w:rsidP="00000000" w:rsidRDefault="00000000" w:rsidRPr="00000000" w14:paraId="00000080">
      <w:pPr>
        <w:ind w:right="990"/>
        <w:rPr/>
      </w:pPr>
      <w:r w:rsidDel="00000000" w:rsidR="00000000" w:rsidRPr="00000000">
        <w:rPr>
          <w:rtl w:val="0"/>
        </w:rPr>
        <w:t xml:space="preserve">Who is the bridegroom? At what point in the timeline is He ready for the wedding?</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0" w:before="0" w:line="240" w:lineRule="auto"/>
              <w:ind w:right="990"/>
              <w:rPr>
                <w:color w:val="ff0000"/>
              </w:rPr>
            </w:pPr>
            <w:r w:rsidDel="00000000" w:rsidR="00000000" w:rsidRPr="00000000">
              <w:rPr>
                <w:color w:val="ff0000"/>
                <w:rtl w:val="0"/>
              </w:rPr>
              <w:t xml:space="preserve">Jesus. He is ready now. He’s been glorified for a while, and is waiting on His Bride. </w:t>
            </w:r>
          </w:p>
        </w:tc>
      </w:tr>
    </w:tbl>
    <w:p w:rsidR="00000000" w:rsidDel="00000000" w:rsidP="00000000" w:rsidRDefault="00000000" w:rsidRPr="00000000" w14:paraId="00000082">
      <w:pPr>
        <w:ind w:right="990"/>
        <w:rPr/>
      </w:pPr>
      <w:r w:rsidDel="00000000" w:rsidR="00000000" w:rsidRPr="00000000">
        <w:rPr>
          <w:rtl w:val="0"/>
        </w:rPr>
        <w:t xml:space="preserve">Who is the bride? At what point in the timeline is she ready for the wedding?</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ind w:right="990"/>
              <w:rPr>
                <w:color w:val="ff0000"/>
              </w:rPr>
            </w:pPr>
            <w:r w:rsidDel="00000000" w:rsidR="00000000" w:rsidRPr="00000000">
              <w:rPr>
                <w:color w:val="ff0000"/>
                <w:rtl w:val="0"/>
              </w:rPr>
              <w:t xml:space="preserve">We are the bride! The Holy City, The New Jerusalem, Glorified Saints! She becomes glorified at the First Resurrection, so she may be ready then. However, Revelation 19 talks about giving her clothing of fine linen, which are the righteous acts of the saints. So we know she is ready </w:t>
            </w:r>
            <w:r w:rsidDel="00000000" w:rsidR="00000000" w:rsidRPr="00000000">
              <w:rPr>
                <w:b w:val="1"/>
                <w:bCs w:val="1"/>
                <w:color w:val="ff0000"/>
                <w:u w:val="single"/>
                <w:rtl w:val="0"/>
              </w:rPr>
              <w:t xml:space="preserve">once those righteous acts are complete</w:t>
            </w:r>
            <w:r w:rsidDel="00000000" w:rsidR="00000000" w:rsidRPr="00000000">
              <w:rPr>
                <w:color w:val="ff0000"/>
                <w:rtl w:val="0"/>
              </w:rPr>
              <w:t xml:space="preserve">, and </w:t>
            </w:r>
            <w:r w:rsidDel="00000000" w:rsidR="00000000" w:rsidRPr="00000000">
              <w:rPr>
                <w:b w:val="1"/>
                <w:bCs w:val="1"/>
                <w:color w:val="ff0000"/>
                <w:u w:val="single"/>
                <w:rtl w:val="0"/>
              </w:rPr>
              <w:t xml:space="preserve">whenever “the Lord our God the Almighty reigns.”</w:t>
            </w:r>
            <w:r w:rsidDel="00000000" w:rsidR="00000000" w:rsidRPr="00000000">
              <w:rPr>
                <w:color w:val="ff0000"/>
                <w:rtl w:val="0"/>
              </w:rPr>
              <w:t xml:space="preserve"> </w:t>
            </w:r>
          </w:p>
          <w:p w:rsidR="00000000" w:rsidDel="00000000" w:rsidP="00000000" w:rsidRDefault="00000000" w:rsidRPr="00000000" w14:paraId="00000084">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85">
            <w:pPr>
              <w:widowControl w:val="0"/>
              <w:spacing w:after="0" w:before="0" w:line="240" w:lineRule="auto"/>
              <w:ind w:right="990"/>
              <w:rPr>
                <w:color w:val="ff0000"/>
              </w:rPr>
            </w:pPr>
            <w:r w:rsidDel="00000000" w:rsidR="00000000" w:rsidRPr="00000000">
              <w:rPr>
                <w:color w:val="ff0000"/>
                <w:rtl w:val="0"/>
              </w:rPr>
              <w:t xml:space="preserve">Option 1 is at the First Resurrection, Option 2 is at the end of the 1000 years reign of Christ. </w:t>
            </w:r>
          </w:p>
        </w:tc>
      </w:tr>
    </w:tbl>
    <w:p w:rsidR="00000000" w:rsidDel="00000000" w:rsidP="00000000" w:rsidRDefault="00000000" w:rsidRPr="00000000" w14:paraId="00000086">
      <w:pPr>
        <w:ind w:right="990"/>
        <w:rPr/>
      </w:pPr>
      <w:r w:rsidDel="00000000" w:rsidR="00000000" w:rsidRPr="00000000">
        <w:rPr>
          <w:rtl w:val="0"/>
        </w:rPr>
        <w:t xml:space="preserve">Who are the wedding guests? At what point in the timeline are they ready for the wedding?</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before="0" w:line="240" w:lineRule="auto"/>
              <w:ind w:right="990"/>
              <w:rPr>
                <w:b w:val="1"/>
                <w:bCs w:val="1"/>
                <w:color w:val="ff0000"/>
                <w:u w:val="single"/>
              </w:rPr>
            </w:pPr>
            <w:r w:rsidDel="00000000" w:rsidR="00000000" w:rsidRPr="00000000">
              <w:rPr>
                <w:color w:val="ff0000"/>
                <w:rtl w:val="0"/>
              </w:rPr>
              <w:t xml:space="preserve">The Wedding Guests are those who survive the Great White Throne judgment and continue to live on the New Earth. They are ready at the Great White Throne judgment </w:t>
            </w:r>
            <w:r w:rsidDel="00000000" w:rsidR="00000000" w:rsidRPr="00000000">
              <w:rPr>
                <w:b w:val="1"/>
                <w:bCs w:val="1"/>
                <w:color w:val="ff0000"/>
                <w:u w:val="single"/>
                <w:rtl w:val="0"/>
              </w:rPr>
              <w:t xml:space="preserve">at the end of the 1000 year reign. </w:t>
            </w:r>
          </w:p>
        </w:tc>
      </w:tr>
    </w:tbl>
    <w:p w:rsidR="00000000" w:rsidDel="00000000" w:rsidP="00000000" w:rsidRDefault="00000000" w:rsidRPr="00000000" w14:paraId="00000088">
      <w:pPr>
        <w:ind w:right="990"/>
        <w:rPr/>
      </w:pPr>
      <w:r w:rsidDel="00000000" w:rsidR="00000000" w:rsidRPr="00000000">
        <w:rPr>
          <w:rtl w:val="0"/>
        </w:rPr>
        <w:t xml:space="preserve">There’s a common location that Jesus talks about in Matthew that people who are not prepared for the wedding go. Which type of character are they and where do they end up?</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before="0" w:line="240" w:lineRule="auto"/>
              <w:ind w:right="990"/>
              <w:rPr>
                <w:color w:val="ff0000"/>
              </w:rPr>
            </w:pPr>
            <w:r w:rsidDel="00000000" w:rsidR="00000000" w:rsidRPr="00000000">
              <w:rPr>
                <w:color w:val="ff0000"/>
                <w:rtl w:val="0"/>
              </w:rPr>
              <w:t xml:space="preserve">Matthew 22:13 says: “Then the king said to the servants, ‘Bind him hand and foot, [b]take him away, and </w:t>
            </w:r>
            <w:r w:rsidDel="00000000" w:rsidR="00000000" w:rsidRPr="00000000">
              <w:rPr>
                <w:b w:val="1"/>
                <w:bCs w:val="1"/>
                <w:color w:val="ff0000"/>
                <w:u w:val="single"/>
                <w:rtl w:val="0"/>
              </w:rPr>
              <w:t xml:space="preserve">cast him into outer darkness</w:t>
            </w:r>
            <w:r w:rsidDel="00000000" w:rsidR="00000000" w:rsidRPr="00000000">
              <w:rPr>
                <w:color w:val="ff0000"/>
                <w:rtl w:val="0"/>
              </w:rPr>
              <w:t xml:space="preserve">; there will be</w:t>
            </w:r>
            <w:r w:rsidDel="00000000" w:rsidR="00000000" w:rsidRPr="00000000">
              <w:rPr>
                <w:b w:val="1"/>
                <w:bCs w:val="1"/>
                <w:color w:val="ff0000"/>
                <w:u w:val="single"/>
                <w:rtl w:val="0"/>
              </w:rPr>
              <w:t xml:space="preserve"> weeping and gnashing of teeth.</w:t>
            </w:r>
            <w:r w:rsidDel="00000000" w:rsidR="00000000" w:rsidRPr="00000000">
              <w:rPr>
                <w:color w:val="ff0000"/>
                <w:rtl w:val="0"/>
              </w:rPr>
              <w:t xml:space="preserve">’”</w:t>
            </w:r>
          </w:p>
          <w:p w:rsidR="00000000" w:rsidDel="00000000" w:rsidP="00000000" w:rsidRDefault="00000000" w:rsidRPr="00000000" w14:paraId="0000008A">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8B">
            <w:pPr>
              <w:widowControl w:val="0"/>
              <w:spacing w:after="0" w:before="0" w:line="240" w:lineRule="auto"/>
              <w:ind w:right="990"/>
              <w:rPr>
                <w:color w:val="ff0000"/>
              </w:rPr>
            </w:pPr>
            <w:r w:rsidDel="00000000" w:rsidR="00000000" w:rsidRPr="00000000">
              <w:rPr>
                <w:color w:val="ff0000"/>
                <w:rtl w:val="0"/>
              </w:rPr>
              <w:t xml:space="preserve">Matthew 24:50-51 says: “the master of that servant will come on a day when he is not looking for him and at an hour that he is not aware of, and will cut him in two and </w:t>
            </w:r>
            <w:r w:rsidDel="00000000" w:rsidR="00000000" w:rsidRPr="00000000">
              <w:rPr>
                <w:b w:val="1"/>
                <w:bCs w:val="1"/>
                <w:color w:val="ff0000"/>
                <w:u w:val="single"/>
                <w:rtl w:val="0"/>
              </w:rPr>
              <w:t xml:space="preserve">appoint him his portion with the hypocrites</w:t>
            </w:r>
            <w:r w:rsidDel="00000000" w:rsidR="00000000" w:rsidRPr="00000000">
              <w:rPr>
                <w:color w:val="ff0000"/>
                <w:rtl w:val="0"/>
              </w:rPr>
              <w:t xml:space="preserve">. There shall be </w:t>
            </w:r>
            <w:r w:rsidDel="00000000" w:rsidR="00000000" w:rsidRPr="00000000">
              <w:rPr>
                <w:b w:val="1"/>
                <w:bCs w:val="1"/>
                <w:color w:val="ff0000"/>
                <w:u w:val="single"/>
                <w:rtl w:val="0"/>
              </w:rPr>
              <w:t xml:space="preserve">weeping and gnashing of teeth.</w:t>
            </w:r>
            <w:r w:rsidDel="00000000" w:rsidR="00000000" w:rsidRPr="00000000">
              <w:rPr>
                <w:color w:val="ff0000"/>
                <w:rtl w:val="0"/>
              </w:rPr>
              <w:t xml:space="preserve">”</w:t>
            </w:r>
          </w:p>
          <w:p w:rsidR="00000000" w:rsidDel="00000000" w:rsidP="00000000" w:rsidRDefault="00000000" w:rsidRPr="00000000" w14:paraId="0000008C">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8D">
            <w:pPr>
              <w:widowControl w:val="0"/>
              <w:spacing w:after="0" w:before="0" w:line="240" w:lineRule="auto"/>
              <w:ind w:right="990"/>
              <w:rPr>
                <w:color w:val="ff0000"/>
              </w:rPr>
            </w:pPr>
            <w:r w:rsidDel="00000000" w:rsidR="00000000" w:rsidRPr="00000000">
              <w:rPr>
                <w:color w:val="ff0000"/>
                <w:rtl w:val="0"/>
              </w:rPr>
              <w:t xml:space="preserve">Matthew 25:30 says: “And cast the unprofitable servant into the</w:t>
            </w:r>
            <w:r w:rsidDel="00000000" w:rsidR="00000000" w:rsidRPr="00000000">
              <w:rPr>
                <w:b w:val="1"/>
                <w:bCs w:val="1"/>
                <w:color w:val="ff0000"/>
                <w:u w:val="single"/>
                <w:rtl w:val="0"/>
              </w:rPr>
              <w:t xml:space="preserve"> outer darkness</w:t>
            </w:r>
            <w:r w:rsidDel="00000000" w:rsidR="00000000" w:rsidRPr="00000000">
              <w:rPr>
                <w:color w:val="ff0000"/>
                <w:rtl w:val="0"/>
              </w:rPr>
              <w:t xml:space="preserve">. There will be </w:t>
            </w:r>
            <w:r w:rsidDel="00000000" w:rsidR="00000000" w:rsidRPr="00000000">
              <w:rPr>
                <w:b w:val="1"/>
                <w:bCs w:val="1"/>
                <w:color w:val="ff0000"/>
                <w:u w:val="single"/>
                <w:rtl w:val="0"/>
              </w:rPr>
              <w:t xml:space="preserve">weeping and gnashing of teeth</w:t>
            </w:r>
            <w:r w:rsidDel="00000000" w:rsidR="00000000" w:rsidRPr="00000000">
              <w:rPr>
                <w:color w:val="ff0000"/>
                <w:rtl w:val="0"/>
              </w:rPr>
              <w:t xml:space="preserve">.’”</w:t>
            </w:r>
          </w:p>
          <w:p w:rsidR="00000000" w:rsidDel="00000000" w:rsidP="00000000" w:rsidRDefault="00000000" w:rsidRPr="00000000" w14:paraId="0000008E">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8F">
            <w:pPr>
              <w:widowControl w:val="0"/>
              <w:spacing w:after="0" w:before="0" w:line="240" w:lineRule="auto"/>
              <w:ind w:right="990"/>
              <w:rPr>
                <w:color w:val="ff0000"/>
              </w:rPr>
            </w:pPr>
            <w:r w:rsidDel="00000000" w:rsidR="00000000" w:rsidRPr="00000000">
              <w:rPr>
                <w:color w:val="ff0000"/>
                <w:rtl w:val="0"/>
              </w:rPr>
              <w:t xml:space="preserve">This sounds like a certain type of person who was granted an immortal body… but was somehow not written in the book of life, and is not allowed to enter into the city. Is this a glorified person who messed up and removed themselves from God? </w:t>
            </w:r>
          </w:p>
        </w:tc>
      </w:tr>
    </w:tbl>
    <w:p w:rsidR="00000000" w:rsidDel="00000000" w:rsidP="00000000" w:rsidRDefault="00000000" w:rsidRPr="00000000" w14:paraId="00000090">
      <w:pPr>
        <w:ind w:right="990"/>
        <w:rPr>
          <w:color w:val="ff0000"/>
        </w:rPr>
      </w:pPr>
      <w:r w:rsidDel="00000000" w:rsidR="00000000" w:rsidRPr="00000000">
        <w:rPr>
          <w:color w:val="ff0000"/>
          <w:rtl w:val="0"/>
        </w:rPr>
        <w:t xml:space="preserve">This might be a good time to pose the question: Do Christians who are saved then backslide and renounce the faith lose their salvation? If God’s promise of salvation is immutable and eternal, what happens to them in this process? Would God force people to live with Him if that individual does not want to be with God? What do you think? </w:t>
      </w:r>
    </w:p>
    <w:p w:rsidR="00000000" w:rsidDel="00000000" w:rsidP="00000000" w:rsidRDefault="00000000" w:rsidRPr="00000000" w14:paraId="00000091">
      <w:pPr>
        <w:ind w:right="990"/>
        <w:rPr>
          <w:color w:val="ff0000"/>
        </w:rPr>
      </w:pPr>
      <w:r w:rsidDel="00000000" w:rsidR="00000000" w:rsidRPr="00000000">
        <w:rPr>
          <w:color w:val="ff0000"/>
          <w:rtl w:val="0"/>
        </w:rPr>
        <w:t xml:space="preserve">Some people in this study were aware of outer darkness and how it is different from hell. Others had never really heard of it. We lingered and discussed the implications of the outer darkness and who may be there and why. Someone else suggested that everyone should go look up every verse that talks about outer darkness and who usually ends up there. The point was made that it's usually “the servant” who disobeyed their master and lived poorly, which made many people think differently about the questions posed above. I didn't provide an explicit answer for outer darkness as it's a blurry subject, but it is important to have people be aware of it and understand the implications of its existence and why some are there and not in the new Jerusalem. </w:t>
      </w:r>
    </w:p>
    <w:p w:rsidR="00000000" w:rsidDel="00000000" w:rsidP="00000000" w:rsidRDefault="00000000" w:rsidRPr="00000000" w14:paraId="00000092">
      <w:pPr>
        <w:ind w:right="990"/>
        <w:rPr/>
      </w:pPr>
      <w:r w:rsidDel="00000000" w:rsidR="00000000" w:rsidRPr="00000000">
        <w:rPr>
          <w:rtl w:val="0"/>
        </w:rPr>
        <w:t xml:space="preserve">Does this location sound familiar to something in Revelation?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after="0" w:before="0" w:line="240" w:lineRule="auto"/>
              <w:ind w:right="990"/>
              <w:rPr>
                <w:color w:val="ff0000"/>
              </w:rPr>
            </w:pPr>
            <w:r w:rsidDel="00000000" w:rsidR="00000000" w:rsidRPr="00000000">
              <w:rPr>
                <w:color w:val="ff0000"/>
                <w:rtl w:val="0"/>
              </w:rPr>
              <w:t xml:space="preserve">This sounds like Revelation 22:15: “</w:t>
            </w:r>
            <w:r w:rsidDel="00000000" w:rsidR="00000000" w:rsidRPr="00000000">
              <w:rPr>
                <w:b w:val="1"/>
                <w:bCs w:val="1"/>
                <w:color w:val="ff0000"/>
                <w:u w:val="single"/>
                <w:rtl w:val="0"/>
              </w:rPr>
              <w:t xml:space="preserve">But outside</w:t>
            </w:r>
            <w:r w:rsidDel="00000000" w:rsidR="00000000" w:rsidRPr="00000000">
              <w:rPr>
                <w:color w:val="ff0000"/>
                <w:rtl w:val="0"/>
              </w:rPr>
              <w:t xml:space="preserve"> are the dogs, the sorcerers, the sexually immoral, the murderers, the idolaters, and everyone who loves and practices falsehood.”  </w:t>
            </w:r>
          </w:p>
          <w:p w:rsidR="00000000" w:rsidDel="00000000" w:rsidP="00000000" w:rsidRDefault="00000000" w:rsidRPr="00000000" w14:paraId="00000094">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95">
            <w:pPr>
              <w:widowControl w:val="0"/>
              <w:spacing w:after="0" w:before="0" w:line="240" w:lineRule="auto"/>
              <w:ind w:right="990"/>
              <w:rPr>
                <w:color w:val="ff0000"/>
              </w:rPr>
            </w:pPr>
            <w:r w:rsidDel="00000000" w:rsidR="00000000" w:rsidRPr="00000000">
              <w:rPr>
                <w:color w:val="ff0000"/>
                <w:rtl w:val="0"/>
              </w:rPr>
              <w:t xml:space="preserve">And Revelation 21:26-27: “And into the city will be brought the glory and honor of the nations. </w:t>
            </w:r>
            <w:r w:rsidDel="00000000" w:rsidR="00000000" w:rsidRPr="00000000">
              <w:rPr>
                <w:b w:val="1"/>
                <w:bCs w:val="1"/>
                <w:color w:val="ff0000"/>
                <w:u w:val="single"/>
                <w:rtl w:val="0"/>
              </w:rPr>
              <w:t xml:space="preserve">But nothing unclean will ever enter it,</w:t>
            </w:r>
            <w:r w:rsidDel="00000000" w:rsidR="00000000" w:rsidRPr="00000000">
              <w:rPr>
                <w:color w:val="ff0000"/>
                <w:rtl w:val="0"/>
              </w:rPr>
              <w:t xml:space="preserve"> nor anyone who practices an abomination or a lie, but only those whose names are written in the Lamb’s Book of Life.”</w:t>
            </w:r>
          </w:p>
          <w:p w:rsidR="00000000" w:rsidDel="00000000" w:rsidP="00000000" w:rsidRDefault="00000000" w:rsidRPr="00000000" w14:paraId="00000096">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97">
            <w:pPr>
              <w:widowControl w:val="0"/>
              <w:spacing w:after="0" w:before="0" w:line="240" w:lineRule="auto"/>
              <w:ind w:right="990"/>
              <w:rPr>
                <w:color w:val="ff0000"/>
              </w:rPr>
            </w:pPr>
            <w:r w:rsidDel="00000000" w:rsidR="00000000" w:rsidRPr="00000000">
              <w:rPr>
                <w:color w:val="ff0000"/>
                <w:rtl w:val="0"/>
              </w:rPr>
              <w:t xml:space="preserve">It also states in Revelation 21:12 that “The city had a great and high wall with twelve gates inscribed with the names of the twelve tribes of Israel, </w:t>
            </w:r>
            <w:r w:rsidDel="00000000" w:rsidR="00000000" w:rsidRPr="00000000">
              <w:rPr>
                <w:b w:val="1"/>
                <w:bCs w:val="1"/>
                <w:color w:val="ff0000"/>
                <w:u w:val="single"/>
                <w:rtl w:val="0"/>
              </w:rPr>
              <w:t xml:space="preserve">and twelve angels at the gates</w:t>
            </w:r>
            <w:r w:rsidDel="00000000" w:rsidR="00000000" w:rsidRPr="00000000">
              <w:rPr>
                <w:color w:val="ff0000"/>
                <w:rtl w:val="0"/>
              </w:rPr>
              <w:t xml:space="preserve">.”</w:t>
            </w:r>
          </w:p>
          <w:p w:rsidR="00000000" w:rsidDel="00000000" w:rsidP="00000000" w:rsidRDefault="00000000" w:rsidRPr="00000000" w14:paraId="00000098">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99">
            <w:pPr>
              <w:widowControl w:val="0"/>
              <w:spacing w:after="0" w:before="0" w:line="240" w:lineRule="auto"/>
              <w:ind w:right="990"/>
              <w:rPr>
                <w:color w:val="ff0000"/>
              </w:rPr>
            </w:pPr>
            <w:r w:rsidDel="00000000" w:rsidR="00000000" w:rsidRPr="00000000">
              <w:rPr>
                <w:color w:val="ff0000"/>
                <w:rtl w:val="0"/>
              </w:rPr>
              <w:t xml:space="preserve">It sounds like there are angels guarding the gate to only let people in if their names are written in the Book of Life. </w:t>
            </w:r>
          </w:p>
        </w:tc>
      </w:tr>
    </w:tbl>
    <w:p w:rsidR="00000000" w:rsidDel="00000000" w:rsidP="00000000" w:rsidRDefault="00000000" w:rsidRPr="00000000" w14:paraId="0000009A">
      <w:pPr>
        <w:pStyle w:val="Heading2"/>
        <w:ind w:right="990"/>
        <w:rPr/>
      </w:pPr>
      <w:bookmarkStart w:colFirst="0" w:colLast="0" w:name="_sg9ghwsevza" w:id="16"/>
      <w:bookmarkEnd w:id="16"/>
      <w:r w:rsidDel="00000000" w:rsidR="00000000" w:rsidRPr="00000000">
        <w:rPr>
          <w:rtl w:val="0"/>
        </w:rPr>
        <w:t xml:space="preserve">Read Revelation 21:4, Revelation 22:14-15</w:t>
      </w:r>
    </w:p>
    <w:p w:rsidR="00000000" w:rsidDel="00000000" w:rsidP="00000000" w:rsidRDefault="00000000" w:rsidRPr="00000000" w14:paraId="0000009B">
      <w:pPr>
        <w:ind w:right="990"/>
        <w:rPr/>
      </w:pPr>
      <w:r w:rsidDel="00000000" w:rsidR="00000000" w:rsidRPr="00000000">
        <w:rPr>
          <w:rtl w:val="0"/>
        </w:rPr>
        <w:t xml:space="preserve">What is the opposite of no more crying and sorrow? What phrase in Matthew sounds like that?</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ind w:right="990"/>
              <w:rPr>
                <w:color w:val="ff0000"/>
              </w:rPr>
            </w:pPr>
            <w:r w:rsidDel="00000000" w:rsidR="00000000" w:rsidRPr="00000000">
              <w:rPr>
                <w:color w:val="ff0000"/>
                <w:rtl w:val="0"/>
              </w:rPr>
              <w:t xml:space="preserve">This seems to be the opposite of the “weeping and gnashing of teeth” described in Matthew. </w:t>
            </w:r>
          </w:p>
        </w:tc>
      </w:tr>
    </w:tbl>
    <w:p w:rsidR="00000000" w:rsidDel="00000000" w:rsidP="00000000" w:rsidRDefault="00000000" w:rsidRPr="00000000" w14:paraId="0000009D">
      <w:pPr>
        <w:ind w:right="990"/>
        <w:rPr/>
      </w:pPr>
      <w:r w:rsidDel="00000000" w:rsidR="00000000" w:rsidRPr="00000000">
        <w:rPr>
          <w:rtl w:val="0"/>
        </w:rPr>
        <w:t xml:space="preserve">What is “outside” and who are they?</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ind w:right="990"/>
              <w:rPr>
                <w:color w:val="ff0000"/>
              </w:rPr>
            </w:pPr>
            <w:r w:rsidDel="00000000" w:rsidR="00000000" w:rsidRPr="00000000">
              <w:rPr>
                <w:color w:val="ff0000"/>
                <w:rtl w:val="0"/>
              </w:rPr>
              <w:t xml:space="preserve">Outside is the location outside the New Jerusalem. God and Jesus dwell with the Bride </w:t>
            </w:r>
            <w:r w:rsidDel="00000000" w:rsidR="00000000" w:rsidRPr="00000000">
              <w:rPr>
                <w:b w:val="1"/>
                <w:bCs w:val="1"/>
                <w:color w:val="ff0000"/>
                <w:u w:val="single"/>
                <w:rtl w:val="0"/>
              </w:rPr>
              <w:t xml:space="preserve">inside </w:t>
            </w:r>
            <w:r w:rsidDel="00000000" w:rsidR="00000000" w:rsidRPr="00000000">
              <w:rPr>
                <w:color w:val="ff0000"/>
                <w:rtl w:val="0"/>
              </w:rPr>
              <w:t xml:space="preserve">the Holy City, and there are some people who are not the Bride who can enter into the city… But there are others who are outside who can’t enter the city. </w:t>
            </w:r>
          </w:p>
          <w:p w:rsidR="00000000" w:rsidDel="00000000" w:rsidP="00000000" w:rsidRDefault="00000000" w:rsidRPr="00000000" w14:paraId="0000009F">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A0">
            <w:pPr>
              <w:widowControl w:val="0"/>
              <w:spacing w:after="0" w:before="0" w:line="240" w:lineRule="auto"/>
              <w:ind w:right="990"/>
              <w:rPr>
                <w:color w:val="ff0000"/>
              </w:rPr>
            </w:pPr>
            <w:r w:rsidDel="00000000" w:rsidR="00000000" w:rsidRPr="00000000">
              <w:rPr>
                <w:color w:val="ff0000"/>
                <w:rtl w:val="0"/>
              </w:rPr>
              <w:t xml:space="preserve">Since all people who were at the GWT judgment had their name written in the Book of Life and are therefore allowed to enter into the city, this is clearly some other type of people. </w:t>
            </w:r>
          </w:p>
          <w:p w:rsidR="00000000" w:rsidDel="00000000" w:rsidP="00000000" w:rsidRDefault="00000000" w:rsidRPr="00000000" w14:paraId="000000A1">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A2">
            <w:pPr>
              <w:widowControl w:val="0"/>
              <w:spacing w:after="0" w:before="0" w:line="240" w:lineRule="auto"/>
              <w:ind w:right="990"/>
              <w:rPr>
                <w:color w:val="ff0000"/>
              </w:rPr>
            </w:pPr>
            <w:r w:rsidDel="00000000" w:rsidR="00000000" w:rsidRPr="00000000">
              <w:rPr>
                <w:color w:val="ff0000"/>
                <w:rtl w:val="0"/>
              </w:rPr>
              <w:t xml:space="preserve">It may be for the unfaithful servants: ie: Christians who have rejected their inheritance and gave up on the race (as Paul describes it). They lost their faith and became apostates. That is a conjecture, though. </w:t>
            </w:r>
          </w:p>
        </w:tc>
      </w:tr>
    </w:tbl>
    <w:p w:rsidR="00000000" w:rsidDel="00000000" w:rsidP="00000000" w:rsidRDefault="00000000" w:rsidRPr="00000000" w14:paraId="000000A3">
      <w:pPr>
        <w:pStyle w:val="Heading2"/>
        <w:ind w:right="990"/>
        <w:rPr/>
      </w:pPr>
      <w:bookmarkStart w:colFirst="0" w:colLast="0" w:name="_rpqfpqdwdjx7" w:id="17"/>
      <w:bookmarkEnd w:id="17"/>
      <w:r w:rsidDel="00000000" w:rsidR="00000000" w:rsidRPr="00000000">
        <w:rPr>
          <w:rtl w:val="0"/>
        </w:rPr>
        <w:t xml:space="preserve">Read Revelation 20:4-6</w:t>
      </w:r>
    </w:p>
    <w:p w:rsidR="00000000" w:rsidDel="00000000" w:rsidP="00000000" w:rsidRDefault="00000000" w:rsidRPr="00000000" w14:paraId="000000A4">
      <w:pPr>
        <w:ind w:right="990"/>
        <w:rPr/>
      </w:pPr>
      <w:r w:rsidDel="00000000" w:rsidR="00000000" w:rsidRPr="00000000">
        <w:rPr>
          <w:rtl w:val="0"/>
        </w:rPr>
        <w:t xml:space="preserve">Immediately after the Return of Christ is the 1000 year reign. What does this passage say is happening? Does it mention a wedding feast or a bride? What are believers doing during this time period?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before="0" w:line="240" w:lineRule="auto"/>
              <w:ind w:right="990"/>
              <w:rPr>
                <w:color w:val="ff0000"/>
              </w:rPr>
            </w:pPr>
            <w:r w:rsidDel="00000000" w:rsidR="00000000" w:rsidRPr="00000000">
              <w:rPr>
                <w:color w:val="ff0000"/>
                <w:rtl w:val="0"/>
              </w:rPr>
              <w:t xml:space="preserve">They reigned with Christ for 1000 years. Others were given the authority to judge. </w:t>
            </w:r>
          </w:p>
          <w:p w:rsidR="00000000" w:rsidDel="00000000" w:rsidP="00000000" w:rsidRDefault="00000000" w:rsidRPr="00000000" w14:paraId="000000A6">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A7">
            <w:pPr>
              <w:widowControl w:val="0"/>
              <w:spacing w:after="0" w:before="0" w:line="240" w:lineRule="auto"/>
              <w:ind w:right="990"/>
              <w:rPr>
                <w:color w:val="ff0000"/>
              </w:rPr>
            </w:pPr>
            <w:r w:rsidDel="00000000" w:rsidR="00000000" w:rsidRPr="00000000">
              <w:rPr>
                <w:color w:val="ff0000"/>
                <w:rtl w:val="0"/>
              </w:rPr>
              <w:t xml:space="preserve">This passage sounds like work, not like a party. Believers are acting as helpers to Christ for His 1000 year reign. It does not mention a party or a wedding feast or a bride here. </w:t>
            </w:r>
          </w:p>
        </w:tc>
      </w:tr>
    </w:tbl>
    <w:p w:rsidR="00000000" w:rsidDel="00000000" w:rsidP="00000000" w:rsidRDefault="00000000" w:rsidRPr="00000000" w14:paraId="000000A8">
      <w:pPr>
        <w:ind w:right="990"/>
        <w:rPr>
          <w:color w:val="ff0000"/>
        </w:rPr>
      </w:pPr>
      <w:r w:rsidDel="00000000" w:rsidR="00000000" w:rsidRPr="00000000">
        <w:rPr>
          <w:color w:val="ff0000"/>
          <w:rtl w:val="0"/>
        </w:rPr>
        <w:t xml:space="preserve">There was some conversation earlier about what it meant that the bride had adorned herself with white linen garments that were the righteous acts of the saints. I lingered on that a bit and asked them what did that mean? I asked them if our works today are righteous. Why or why not? I had them consider the “filthy rags” analogy, that all our works are as filthy rags, not because they are bad, but because of our flesh and sin nature. I asked them if our sinful flesh means none of our good works here are righteous, when do we do good works? What do we need to get rid of before we can have good works? Once they got that we needed our glorified bodies, I then had them connect this passage to that. I asked them what we'd be doing in the millennium. Were we partying or were we working? What then are the righteous works of the saints? This was a fun conversation. </w:t>
      </w:r>
    </w:p>
    <w:p w:rsidR="00000000" w:rsidDel="00000000" w:rsidP="00000000" w:rsidRDefault="00000000" w:rsidRPr="00000000" w14:paraId="000000A9">
      <w:pPr>
        <w:ind w:right="990"/>
        <w:rPr/>
      </w:pPr>
      <w:r w:rsidDel="00000000" w:rsidR="00000000" w:rsidRPr="00000000">
        <w:rPr>
          <w:rtl w:val="0"/>
        </w:rPr>
        <w:t xml:space="preserve">Thinking back to previous sections, we linked the New Jerusalem as the Bride, also known as believers who are living stones. </w:t>
      </w:r>
    </w:p>
    <w:p w:rsidR="00000000" w:rsidDel="00000000" w:rsidP="00000000" w:rsidRDefault="00000000" w:rsidRPr="00000000" w14:paraId="000000AA">
      <w:pPr>
        <w:ind w:right="990"/>
        <w:rPr/>
      </w:pPr>
      <w:r w:rsidDel="00000000" w:rsidR="00000000" w:rsidRPr="00000000">
        <w:rPr>
          <w:rtl w:val="0"/>
        </w:rPr>
        <w:t xml:space="preserve">Where does the Wedding Feast take place? Or rather, who or what needs to be present for the wedding to take place?</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before="0" w:line="240" w:lineRule="auto"/>
              <w:ind w:right="990"/>
              <w:rPr>
                <w:color w:val="ff0000"/>
              </w:rPr>
            </w:pPr>
            <w:r w:rsidDel="00000000" w:rsidR="00000000" w:rsidRPr="00000000">
              <w:rPr>
                <w:color w:val="ff0000"/>
                <w:rtl w:val="0"/>
              </w:rPr>
              <w:t xml:space="preserve">All three parties need to be ready and present for the wedding feast to take place: the bridegroom, the bride, and the wedding guests. </w:t>
            </w:r>
          </w:p>
        </w:tc>
      </w:tr>
    </w:tbl>
    <w:p w:rsidR="00000000" w:rsidDel="00000000" w:rsidP="00000000" w:rsidRDefault="00000000" w:rsidRPr="00000000" w14:paraId="000000AC">
      <w:pPr>
        <w:pStyle w:val="Heading2"/>
        <w:ind w:right="990"/>
        <w:rPr/>
      </w:pPr>
      <w:bookmarkStart w:colFirst="0" w:colLast="0" w:name="_czkindyjmto" w:id="18"/>
      <w:bookmarkEnd w:id="18"/>
      <w:r w:rsidDel="00000000" w:rsidR="00000000" w:rsidRPr="00000000">
        <w:rPr>
          <w:rtl w:val="0"/>
        </w:rPr>
        <w:t xml:space="preserve">Read Revelation 21:1-2</w:t>
      </w:r>
    </w:p>
    <w:p w:rsidR="00000000" w:rsidDel="00000000" w:rsidP="00000000" w:rsidRDefault="00000000" w:rsidRPr="00000000" w14:paraId="000000AD">
      <w:pPr>
        <w:ind w:right="990"/>
        <w:rPr/>
      </w:pPr>
      <w:r w:rsidDel="00000000" w:rsidR="00000000" w:rsidRPr="00000000">
        <w:rPr>
          <w:rtl w:val="0"/>
        </w:rPr>
        <w:t xml:space="preserve">What does the New Jerusalem do in this verse?</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before="0" w:line="240" w:lineRule="auto"/>
              <w:ind w:right="990"/>
              <w:rPr>
                <w:color w:val="ff0000"/>
              </w:rPr>
            </w:pPr>
            <w:r w:rsidDel="00000000" w:rsidR="00000000" w:rsidRPr="00000000">
              <w:rPr>
                <w:color w:val="ff0000"/>
                <w:rtl w:val="0"/>
              </w:rPr>
              <w:t xml:space="preserve">It comes down out of heaven.</w:t>
            </w:r>
          </w:p>
        </w:tc>
      </w:tr>
    </w:tbl>
    <w:p w:rsidR="00000000" w:rsidDel="00000000" w:rsidP="00000000" w:rsidRDefault="00000000" w:rsidRPr="00000000" w14:paraId="000000AF">
      <w:pPr>
        <w:ind w:right="990"/>
        <w:rPr/>
      </w:pPr>
      <w:r w:rsidDel="00000000" w:rsidR="00000000" w:rsidRPr="00000000">
        <w:rPr>
          <w:rtl w:val="0"/>
        </w:rPr>
        <w:t xml:space="preserve">Where was the New Jerusalem located prior to the New Heavens and New Earth? Where is it located after?</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ind w:right="990"/>
              <w:rPr>
                <w:color w:val="ff0000"/>
              </w:rPr>
            </w:pPr>
            <w:r w:rsidDel="00000000" w:rsidR="00000000" w:rsidRPr="00000000">
              <w:rPr>
                <w:color w:val="ff0000"/>
                <w:rtl w:val="0"/>
              </w:rPr>
              <w:t xml:space="preserve">Before, it was located in Heaven.</w:t>
            </w:r>
          </w:p>
          <w:p w:rsidR="00000000" w:rsidDel="00000000" w:rsidP="00000000" w:rsidRDefault="00000000" w:rsidRPr="00000000" w14:paraId="000000B1">
            <w:pPr>
              <w:widowControl w:val="0"/>
              <w:spacing w:after="0" w:before="0" w:line="240" w:lineRule="auto"/>
              <w:ind w:right="990"/>
              <w:rPr>
                <w:color w:val="ff0000"/>
              </w:rPr>
            </w:pPr>
            <w:r w:rsidDel="00000000" w:rsidR="00000000" w:rsidRPr="00000000">
              <w:rPr>
                <w:color w:val="ff0000"/>
                <w:rtl w:val="0"/>
              </w:rPr>
              <w:t xml:space="preserve">After, it is on the New Earth. </w:t>
            </w:r>
          </w:p>
        </w:tc>
      </w:tr>
    </w:tbl>
    <w:p w:rsidR="00000000" w:rsidDel="00000000" w:rsidP="00000000" w:rsidRDefault="00000000" w:rsidRPr="00000000" w14:paraId="000000B2">
      <w:pPr>
        <w:ind w:right="990"/>
        <w:rPr/>
      </w:pPr>
      <w:r w:rsidDel="00000000" w:rsidR="00000000" w:rsidRPr="00000000">
        <w:rPr>
          <w:rtl w:val="0"/>
        </w:rPr>
        <w:t xml:space="preserve">Can wedding guests who are living on Earth attend the wedding feast when the New Jerusalem is located in Heaven? What must happen first before there can be wedding guests?</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ind w:right="990"/>
              <w:rPr>
                <w:color w:val="ff0000"/>
              </w:rPr>
            </w:pPr>
            <w:r w:rsidDel="00000000" w:rsidR="00000000" w:rsidRPr="00000000">
              <w:rPr>
                <w:color w:val="ff0000"/>
                <w:rtl w:val="0"/>
              </w:rPr>
              <w:t xml:space="preserve">No, they can’t! These people are not able to get to Heaven. During the 1000 years, if they die, they probably have to wait in Sheol for the GWT because they aren’t part of the Bride. This is like old testament saints who had to wait in Abraham’s Bosom in Sheol till Christ arrived. Then, after they are no longer in Sheol, they are alive in material bodies on the New Earth, giving them no mechanism to get to Heaven. Therefore, the New Jerusalem MUST descend to earth prior to the Wedding Feast so that the guests can attend.</w:t>
            </w:r>
          </w:p>
        </w:tc>
      </w:tr>
    </w:tbl>
    <w:p w:rsidR="00000000" w:rsidDel="00000000" w:rsidP="00000000" w:rsidRDefault="00000000" w:rsidRPr="00000000" w14:paraId="000000B4">
      <w:pPr>
        <w:ind w:right="990"/>
        <w:rPr/>
      </w:pPr>
      <w:r w:rsidDel="00000000" w:rsidR="00000000" w:rsidRPr="00000000">
        <w:rPr>
          <w:rtl w:val="0"/>
        </w:rPr>
        <w:t xml:space="preserve">Nice, we’re getting somewhere. So, what is the earliest point in the timeline the wedding feast can happen?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ind w:right="990"/>
              <w:rPr>
                <w:color w:val="ff0000"/>
              </w:rPr>
            </w:pPr>
            <w:r w:rsidDel="00000000" w:rsidR="00000000" w:rsidRPr="00000000">
              <w:rPr>
                <w:color w:val="ff0000"/>
                <w:rtl w:val="0"/>
              </w:rPr>
              <w:t xml:space="preserve">The earliest point for the feast is during the New Heavens and New Earth, after the Great White Throne judgment and after the Holy City descends to the New Earth. </w:t>
            </w:r>
          </w:p>
        </w:tc>
      </w:tr>
    </w:tbl>
    <w:p w:rsidR="00000000" w:rsidDel="00000000" w:rsidP="00000000" w:rsidRDefault="00000000" w:rsidRPr="00000000" w14:paraId="000000B6">
      <w:pPr>
        <w:ind w:right="990"/>
        <w:rPr/>
      </w:pPr>
      <w:r w:rsidDel="00000000" w:rsidR="00000000" w:rsidRPr="00000000">
        <w:rPr>
          <w:rtl w:val="0"/>
        </w:rPr>
        <w:t xml:space="preserve">If the wedding feast happens after the return of Christ, then does the Bride and her wedding have anything to do with the rapture or the “tribulation”?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after="0" w:before="0" w:line="240" w:lineRule="auto"/>
              <w:ind w:right="990"/>
              <w:rPr>
                <w:color w:val="ff0000"/>
              </w:rPr>
            </w:pPr>
            <w:r w:rsidDel="00000000" w:rsidR="00000000" w:rsidRPr="00000000">
              <w:rPr>
                <w:color w:val="ff0000"/>
                <w:rtl w:val="0"/>
              </w:rPr>
              <w:t xml:space="preserve">No!</w:t>
            </w:r>
          </w:p>
        </w:tc>
      </w:tr>
    </w:tbl>
    <w:p w:rsidR="00000000" w:rsidDel="00000000" w:rsidP="00000000" w:rsidRDefault="00000000" w:rsidRPr="00000000" w14:paraId="000000B8">
      <w:pPr>
        <w:pStyle w:val="Heading1"/>
        <w:ind w:right="990"/>
        <w:rPr/>
      </w:pPr>
      <w:bookmarkStart w:colFirst="0" w:colLast="0" w:name="_pf1ynmaoguj0" w:id="19"/>
      <w:bookmarkEnd w:id="19"/>
      <w:r w:rsidDel="00000000" w:rsidR="00000000" w:rsidRPr="00000000">
        <w:rPr>
          <w:rtl w:val="0"/>
        </w:rPr>
        <w:t xml:space="preserve">Who are the wedding guests?</w:t>
      </w:r>
    </w:p>
    <w:p w:rsidR="00000000" w:rsidDel="00000000" w:rsidP="00000000" w:rsidRDefault="00000000" w:rsidRPr="00000000" w14:paraId="000000B9">
      <w:pPr>
        <w:ind w:right="990"/>
        <w:rPr/>
      </w:pPr>
      <w:r w:rsidDel="00000000" w:rsidR="00000000" w:rsidRPr="00000000">
        <w:rPr>
          <w:rtl w:val="0"/>
        </w:rPr>
        <w:t xml:space="preserve">The bible clearly states that there is the bride, and there are guests. We know who the bride is. They are holy spirit filled, faithful Christians. Who are the guests? Who are the people who will be on the Earth after the New Jerusalem descends from Heaven?</w:t>
      </w:r>
    </w:p>
    <w:p w:rsidR="00000000" w:rsidDel="00000000" w:rsidP="00000000" w:rsidRDefault="00000000" w:rsidRPr="00000000" w14:paraId="000000BA">
      <w:pPr>
        <w:pStyle w:val="Heading2"/>
        <w:ind w:right="990"/>
        <w:rPr/>
      </w:pPr>
      <w:bookmarkStart w:colFirst="0" w:colLast="0" w:name="_sgtjil4lo4mx" w:id="20"/>
      <w:bookmarkEnd w:id="20"/>
      <w:r w:rsidDel="00000000" w:rsidR="00000000" w:rsidRPr="00000000">
        <w:rPr>
          <w:rtl w:val="0"/>
        </w:rPr>
        <w:t xml:space="preserve">Read Revelation 20:11-15, Revelation 21:25-27</w:t>
      </w:r>
    </w:p>
    <w:p w:rsidR="00000000" w:rsidDel="00000000" w:rsidP="00000000" w:rsidRDefault="00000000" w:rsidRPr="00000000" w14:paraId="000000BB">
      <w:pPr>
        <w:ind w:right="990"/>
        <w:rPr/>
      </w:pPr>
      <w:r w:rsidDel="00000000" w:rsidR="00000000" w:rsidRPr="00000000">
        <w:rPr>
          <w:rtl w:val="0"/>
        </w:rPr>
        <w:t xml:space="preserve">Most bible teachers will simplify the end times and say that if you’re not a saved Christian, then your name is not in the book of life. Therefore, all people at the Great White Throne judgment are destined for the Lake of Fire.</w:t>
      </w:r>
    </w:p>
    <w:p w:rsidR="00000000" w:rsidDel="00000000" w:rsidP="00000000" w:rsidRDefault="00000000" w:rsidRPr="00000000" w14:paraId="000000BC">
      <w:pPr>
        <w:ind w:right="990"/>
        <w:rPr/>
      </w:pPr>
      <w:r w:rsidDel="00000000" w:rsidR="00000000" w:rsidRPr="00000000">
        <w:rPr>
          <w:rtl w:val="0"/>
        </w:rPr>
        <w:t xml:space="preserve">After reading this passage and knowing what we know about the wedding feast, would you agree with that interpretation?</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ind w:right="990"/>
              <w:rPr>
                <w:color w:val="ff0000"/>
              </w:rPr>
            </w:pPr>
            <w:r w:rsidDel="00000000" w:rsidR="00000000" w:rsidRPr="00000000">
              <w:rPr>
                <w:color w:val="ff0000"/>
                <w:rtl w:val="0"/>
              </w:rPr>
              <w:t xml:space="preserve">No.</w:t>
            </w:r>
          </w:p>
        </w:tc>
      </w:tr>
    </w:tbl>
    <w:p w:rsidR="00000000" w:rsidDel="00000000" w:rsidP="00000000" w:rsidRDefault="00000000" w:rsidRPr="00000000" w14:paraId="000000BE">
      <w:pPr>
        <w:ind w:right="990"/>
        <w:rPr/>
      </w:pPr>
      <w:r w:rsidDel="00000000" w:rsidR="00000000" w:rsidRPr="00000000">
        <w:rPr>
          <w:rtl w:val="0"/>
        </w:rPr>
        <w:t xml:space="preserve">In verse 15, it says anyone who was not written in the Book of Life was cast into the Lake of Fire. What happens to the people who </w:t>
      </w:r>
      <w:r w:rsidDel="00000000" w:rsidR="00000000" w:rsidRPr="00000000">
        <w:rPr>
          <w:b w:val="1"/>
          <w:bCs w:val="1"/>
          <w:rtl w:val="0"/>
        </w:rPr>
        <w:t xml:space="preserve">are </w:t>
      </w:r>
      <w:r w:rsidDel="00000000" w:rsidR="00000000" w:rsidRPr="00000000">
        <w:rPr>
          <w:rtl w:val="0"/>
        </w:rPr>
        <w:t xml:space="preserve">written in the Book of Life? Where do they go?</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ind w:right="990"/>
              <w:rPr>
                <w:color w:val="ff0000"/>
              </w:rPr>
            </w:pPr>
            <w:r w:rsidDel="00000000" w:rsidR="00000000" w:rsidRPr="00000000">
              <w:rPr>
                <w:color w:val="ff0000"/>
                <w:rtl w:val="0"/>
              </w:rPr>
              <w:t xml:space="preserve">They must go on to live on the New Earth.</w:t>
            </w:r>
          </w:p>
        </w:tc>
      </w:tr>
    </w:tbl>
    <w:p w:rsidR="00000000" w:rsidDel="00000000" w:rsidP="00000000" w:rsidRDefault="00000000" w:rsidRPr="00000000" w14:paraId="000000C0">
      <w:pPr>
        <w:ind w:right="990"/>
        <w:rPr/>
      </w:pPr>
      <w:r w:rsidDel="00000000" w:rsidR="00000000" w:rsidRPr="00000000">
        <w:rPr>
          <w:rtl w:val="0"/>
        </w:rPr>
        <w:t xml:space="preserve">Who do you think the people are who have their name written in the Book of Life? If they aren’t Glorified Believers who had faith in Jesus prior to His Second Coming, who are they? Discuss.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after="0" w:before="0" w:line="240" w:lineRule="auto"/>
              <w:ind w:right="990"/>
              <w:rPr>
                <w:color w:val="ff0000"/>
              </w:rPr>
            </w:pPr>
            <w:r w:rsidDel="00000000" w:rsidR="00000000" w:rsidRPr="00000000">
              <w:rPr>
                <w:color w:val="ff0000"/>
                <w:rtl w:val="0"/>
              </w:rPr>
              <w:t xml:space="preserve">They are probably good people who perhaps never heard the Gospel of Christ. They might also be the people who live during the Millenium who love and follow Christ. </w:t>
            </w:r>
          </w:p>
        </w:tc>
      </w:tr>
    </w:tbl>
    <w:p w:rsidR="00000000" w:rsidDel="00000000" w:rsidP="00000000" w:rsidRDefault="00000000" w:rsidRPr="00000000" w14:paraId="000000C2">
      <w:pPr>
        <w:pStyle w:val="Heading1"/>
        <w:ind w:right="990"/>
        <w:rPr/>
      </w:pPr>
      <w:bookmarkStart w:colFirst="0" w:colLast="0" w:name="_ugm38v4yqn0m" w:id="21"/>
      <w:bookmarkEnd w:id="21"/>
      <w:r w:rsidDel="00000000" w:rsidR="00000000" w:rsidRPr="00000000">
        <w:rPr>
          <w:rtl w:val="0"/>
        </w:rPr>
        <w:t xml:space="preserve">Is Revelation about a wedding? </w:t>
      </w:r>
    </w:p>
    <w:p w:rsidR="00000000" w:rsidDel="00000000" w:rsidP="00000000" w:rsidRDefault="00000000" w:rsidRPr="00000000" w14:paraId="000000C3">
      <w:pPr>
        <w:ind w:right="990"/>
        <w:rPr/>
      </w:pPr>
      <w:r w:rsidDel="00000000" w:rsidR="00000000" w:rsidRPr="00000000">
        <w:rPr>
          <w:rtl w:val="0"/>
        </w:rPr>
        <w:t xml:space="preserve">Knowing how few chapters in Revelation actually talks about a bride and a wedding feast, do you think Revelation is about a wedding? What do you think the theme of Revelation is?</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before="0" w:line="240" w:lineRule="auto"/>
              <w:ind w:right="990"/>
              <w:rPr>
                <w:color w:val="ff0000"/>
              </w:rPr>
            </w:pPr>
            <w:r w:rsidDel="00000000" w:rsidR="00000000" w:rsidRPr="00000000">
              <w:rPr>
                <w:color w:val="ff0000"/>
                <w:rtl w:val="0"/>
              </w:rPr>
              <w:t xml:space="preserve">I don’t think the main theme of Revelation is about a wedding. It is barely talked about.</w:t>
            </w:r>
          </w:p>
        </w:tc>
      </w:tr>
    </w:tbl>
    <w:p w:rsidR="00000000" w:rsidDel="00000000" w:rsidP="00000000" w:rsidRDefault="00000000" w:rsidRPr="00000000" w14:paraId="000000C5">
      <w:pPr>
        <w:pStyle w:val="Heading2"/>
        <w:ind w:right="990"/>
        <w:rPr/>
      </w:pPr>
      <w:bookmarkStart w:colFirst="0" w:colLast="0" w:name="_9fuc6fpzbaim" w:id="22"/>
      <w:bookmarkEnd w:id="22"/>
      <w:r w:rsidDel="00000000" w:rsidR="00000000" w:rsidRPr="00000000">
        <w:rPr>
          <w:rtl w:val="0"/>
        </w:rPr>
        <w:t xml:space="preserve">Read Revelation 1:4-6</w:t>
      </w:r>
    </w:p>
    <w:p w:rsidR="00000000" w:rsidDel="00000000" w:rsidP="00000000" w:rsidRDefault="00000000" w:rsidRPr="00000000" w14:paraId="000000C6">
      <w:pPr>
        <w:ind w:right="990"/>
        <w:rPr/>
      </w:pPr>
      <w:r w:rsidDel="00000000" w:rsidR="00000000" w:rsidRPr="00000000">
        <w:rPr>
          <w:rtl w:val="0"/>
        </w:rPr>
        <w:t xml:space="preserve">What are some adjectives that are used for people in this passage? What did Jesus make us for God?</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ind w:right="990"/>
              <w:rPr>
                <w:color w:val="ff0000"/>
              </w:rPr>
            </w:pPr>
            <w:r w:rsidDel="00000000" w:rsidR="00000000" w:rsidRPr="00000000">
              <w:rPr>
                <w:color w:val="ff0000"/>
                <w:rtl w:val="0"/>
              </w:rPr>
              <w:t xml:space="preserve">Kings and Priests</w:t>
            </w:r>
          </w:p>
        </w:tc>
      </w:tr>
    </w:tbl>
    <w:p w:rsidR="00000000" w:rsidDel="00000000" w:rsidP="00000000" w:rsidRDefault="00000000" w:rsidRPr="00000000" w14:paraId="000000C8">
      <w:pPr>
        <w:ind w:right="990"/>
        <w:rPr/>
      </w:pPr>
      <w:r w:rsidDel="00000000" w:rsidR="00000000" w:rsidRPr="00000000">
        <w:rPr>
          <w:rtl w:val="0"/>
        </w:rPr>
        <w:t xml:space="preserve">Does this chapter refer to believers as anything else, such as a bride?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before="0" w:line="240" w:lineRule="auto"/>
              <w:ind w:right="990"/>
              <w:rPr>
                <w:color w:val="ff0000"/>
              </w:rPr>
            </w:pPr>
            <w:r w:rsidDel="00000000" w:rsidR="00000000" w:rsidRPr="00000000">
              <w:rPr>
                <w:color w:val="ff0000"/>
                <w:rtl w:val="0"/>
              </w:rPr>
              <w:t xml:space="preserve">No.</w:t>
            </w:r>
          </w:p>
        </w:tc>
      </w:tr>
    </w:tbl>
    <w:p w:rsidR="00000000" w:rsidDel="00000000" w:rsidP="00000000" w:rsidRDefault="00000000" w:rsidRPr="00000000" w14:paraId="000000CA">
      <w:pPr>
        <w:ind w:right="990"/>
        <w:rPr/>
      </w:pPr>
      <w:r w:rsidDel="00000000" w:rsidR="00000000" w:rsidRPr="00000000">
        <w:rPr>
          <w:rtl w:val="0"/>
        </w:rPr>
        <w:t xml:space="preserve">Do a quick search to see how many times the word “priest” is mentioned in Revelation. Additionally, if you want to write down how often imagery related to priests is used, such as temples and worshiping, that’s bonus points.</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0" w:before="0" w:line="240" w:lineRule="auto"/>
              <w:ind w:right="990"/>
              <w:rPr>
                <w:color w:val="ff0000"/>
              </w:rPr>
            </w:pPr>
            <w:r w:rsidDel="00000000" w:rsidR="00000000" w:rsidRPr="00000000">
              <w:rPr>
                <w:color w:val="ff0000"/>
                <w:rtl w:val="0"/>
              </w:rPr>
              <w:t xml:space="preserve">Priest: 3</w:t>
            </w:r>
          </w:p>
          <w:p w:rsidR="00000000" w:rsidDel="00000000" w:rsidP="00000000" w:rsidRDefault="00000000" w:rsidRPr="00000000" w14:paraId="000000CC">
            <w:pPr>
              <w:widowControl w:val="0"/>
              <w:spacing w:after="0" w:before="0" w:line="240" w:lineRule="auto"/>
              <w:ind w:right="990"/>
              <w:rPr>
                <w:color w:val="ff0000"/>
              </w:rPr>
            </w:pPr>
            <w:r w:rsidDel="00000000" w:rsidR="00000000" w:rsidRPr="00000000">
              <w:rPr>
                <w:color w:val="ff0000"/>
                <w:rtl w:val="0"/>
              </w:rPr>
              <w:t xml:space="preserve">Temple: 16</w:t>
            </w:r>
          </w:p>
          <w:p w:rsidR="00000000" w:rsidDel="00000000" w:rsidP="00000000" w:rsidRDefault="00000000" w:rsidRPr="00000000" w14:paraId="000000CD">
            <w:pPr>
              <w:widowControl w:val="0"/>
              <w:spacing w:after="0" w:before="0" w:line="240" w:lineRule="auto"/>
              <w:ind w:right="990"/>
              <w:rPr>
                <w:color w:val="ff0000"/>
              </w:rPr>
            </w:pPr>
            <w:r w:rsidDel="00000000" w:rsidR="00000000" w:rsidRPr="00000000">
              <w:rPr>
                <w:color w:val="ff0000"/>
                <w:rtl w:val="0"/>
              </w:rPr>
              <w:t xml:space="preserve">Worship: 25</w:t>
            </w:r>
          </w:p>
        </w:tc>
      </w:tr>
    </w:tbl>
    <w:p w:rsidR="00000000" w:rsidDel="00000000" w:rsidP="00000000" w:rsidRDefault="00000000" w:rsidRPr="00000000" w14:paraId="000000CE">
      <w:pPr>
        <w:ind w:right="990"/>
        <w:rPr/>
      </w:pPr>
      <w:r w:rsidDel="00000000" w:rsidR="00000000" w:rsidRPr="00000000">
        <w:rPr>
          <w:rtl w:val="0"/>
        </w:rPr>
        <w:t xml:space="preserve">Do a quick search to see how many times the word “king” is mentioned in Revelation. Additionally, if you want to write down how often imagery related to kings is used, such as crowns, ruling, reigning, etc…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after="0" w:before="0" w:line="240" w:lineRule="auto"/>
              <w:ind w:right="990"/>
              <w:rPr>
                <w:color w:val="ff0000"/>
              </w:rPr>
            </w:pPr>
            <w:r w:rsidDel="00000000" w:rsidR="00000000" w:rsidRPr="00000000">
              <w:rPr>
                <w:color w:val="ff0000"/>
                <w:rtl w:val="0"/>
              </w:rPr>
              <w:t xml:space="preserve">King: 36</w:t>
            </w:r>
          </w:p>
          <w:p w:rsidR="00000000" w:rsidDel="00000000" w:rsidP="00000000" w:rsidRDefault="00000000" w:rsidRPr="00000000" w14:paraId="000000D0">
            <w:pPr>
              <w:widowControl w:val="0"/>
              <w:spacing w:after="0" w:before="0" w:line="240" w:lineRule="auto"/>
              <w:ind w:right="990"/>
              <w:rPr>
                <w:color w:val="ff0000"/>
              </w:rPr>
            </w:pPr>
            <w:r w:rsidDel="00000000" w:rsidR="00000000" w:rsidRPr="00000000">
              <w:rPr>
                <w:color w:val="ff0000"/>
                <w:rtl w:val="0"/>
              </w:rPr>
              <w:t xml:space="preserve">Crown: 11</w:t>
            </w:r>
          </w:p>
          <w:p w:rsidR="00000000" w:rsidDel="00000000" w:rsidP="00000000" w:rsidRDefault="00000000" w:rsidRPr="00000000" w14:paraId="000000D1">
            <w:pPr>
              <w:widowControl w:val="0"/>
              <w:spacing w:after="0" w:before="0" w:line="240" w:lineRule="auto"/>
              <w:ind w:right="990"/>
              <w:rPr>
                <w:color w:val="ff0000"/>
              </w:rPr>
            </w:pPr>
            <w:r w:rsidDel="00000000" w:rsidR="00000000" w:rsidRPr="00000000">
              <w:rPr>
                <w:color w:val="ff0000"/>
                <w:rtl w:val="0"/>
              </w:rPr>
              <w:t xml:space="preserve">Reign: 9</w:t>
            </w:r>
          </w:p>
          <w:p w:rsidR="00000000" w:rsidDel="00000000" w:rsidP="00000000" w:rsidRDefault="00000000" w:rsidRPr="00000000" w14:paraId="000000D2">
            <w:pPr>
              <w:widowControl w:val="0"/>
              <w:spacing w:after="0" w:before="0" w:line="240" w:lineRule="auto"/>
              <w:ind w:right="990"/>
              <w:rPr>
                <w:color w:val="ff0000"/>
              </w:rPr>
            </w:pPr>
            <w:r w:rsidDel="00000000" w:rsidR="00000000" w:rsidRPr="00000000">
              <w:rPr>
                <w:color w:val="ff0000"/>
                <w:rtl w:val="0"/>
              </w:rPr>
              <w:t xml:space="preserve">Rule: 7</w:t>
            </w:r>
          </w:p>
          <w:p w:rsidR="00000000" w:rsidDel="00000000" w:rsidP="00000000" w:rsidRDefault="00000000" w:rsidRPr="00000000" w14:paraId="000000D3">
            <w:pPr>
              <w:widowControl w:val="0"/>
              <w:spacing w:after="0" w:before="0" w:line="240" w:lineRule="auto"/>
              <w:ind w:right="990"/>
              <w:rPr>
                <w:color w:val="ff0000"/>
              </w:rPr>
            </w:pPr>
            <w:r w:rsidDel="00000000" w:rsidR="00000000" w:rsidRPr="00000000">
              <w:rPr>
                <w:color w:val="ff0000"/>
                <w:rtl w:val="0"/>
              </w:rPr>
              <w:t xml:space="preserve">Throne: 48</w:t>
            </w:r>
          </w:p>
        </w:tc>
      </w:tr>
    </w:tbl>
    <w:p w:rsidR="00000000" w:rsidDel="00000000" w:rsidP="00000000" w:rsidRDefault="00000000" w:rsidRPr="00000000" w14:paraId="000000D4">
      <w:pPr>
        <w:ind w:right="990"/>
        <w:rPr/>
      </w:pPr>
      <w:r w:rsidDel="00000000" w:rsidR="00000000" w:rsidRPr="00000000">
        <w:rPr>
          <w:rtl w:val="0"/>
        </w:rPr>
        <w:t xml:space="preserve">Finally, do a quick search on the word “bride” or “wedding”, or any wedding imagery. How often does that come up in Revelation?</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after="0" w:before="0" w:line="240" w:lineRule="auto"/>
              <w:ind w:right="990"/>
              <w:rPr>
                <w:color w:val="ff0000"/>
              </w:rPr>
            </w:pPr>
            <w:r w:rsidDel="00000000" w:rsidR="00000000" w:rsidRPr="00000000">
              <w:rPr>
                <w:color w:val="ff0000"/>
                <w:rtl w:val="0"/>
              </w:rPr>
              <w:t xml:space="preserve">Bride: 6</w:t>
            </w:r>
          </w:p>
          <w:p w:rsidR="00000000" w:rsidDel="00000000" w:rsidP="00000000" w:rsidRDefault="00000000" w:rsidRPr="00000000" w14:paraId="000000D6">
            <w:pPr>
              <w:widowControl w:val="0"/>
              <w:spacing w:after="0" w:before="0" w:line="240" w:lineRule="auto"/>
              <w:ind w:right="990"/>
              <w:rPr>
                <w:color w:val="ff0000"/>
              </w:rPr>
            </w:pPr>
            <w:r w:rsidDel="00000000" w:rsidR="00000000" w:rsidRPr="00000000">
              <w:rPr>
                <w:color w:val="ff0000"/>
                <w:rtl w:val="0"/>
              </w:rPr>
              <w:t xml:space="preserve">Wedding: 0</w:t>
            </w:r>
          </w:p>
        </w:tc>
      </w:tr>
    </w:tbl>
    <w:p w:rsidR="00000000" w:rsidDel="00000000" w:rsidP="00000000" w:rsidRDefault="00000000" w:rsidRPr="00000000" w14:paraId="000000D7">
      <w:pPr>
        <w:ind w:right="990"/>
        <w:rPr/>
      </w:pPr>
      <w:r w:rsidDel="00000000" w:rsidR="00000000" w:rsidRPr="00000000">
        <w:rPr>
          <w:rtl w:val="0"/>
        </w:rPr>
        <w:t xml:space="preserve">What does that tell us about the book of revelation? Is it a love story between a Bridegroom and His Bride? Or is it God's story about His sons, kings, and priests?</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before="0" w:line="240" w:lineRule="auto"/>
              <w:ind w:right="990"/>
              <w:rPr>
                <w:color w:val="ff0000"/>
              </w:rPr>
            </w:pPr>
            <w:r w:rsidDel="00000000" w:rsidR="00000000" w:rsidRPr="00000000">
              <w:rPr>
                <w:color w:val="ff0000"/>
                <w:rtl w:val="0"/>
              </w:rPr>
              <w:t xml:space="preserve">It seems to be a story about God and His Kings and Priests. This is not a story about Jesus and His bride. </w:t>
            </w:r>
          </w:p>
        </w:tc>
      </w:tr>
    </w:tbl>
    <w:p w:rsidR="00000000" w:rsidDel="00000000" w:rsidP="00000000" w:rsidRDefault="00000000" w:rsidRPr="00000000" w14:paraId="000000D9">
      <w:pPr>
        <w:pStyle w:val="Heading1"/>
        <w:ind w:right="990"/>
        <w:rPr/>
      </w:pPr>
      <w:bookmarkStart w:colFirst="0" w:colLast="0" w:name="_kzr50v5gtl84" w:id="23"/>
      <w:bookmarkEnd w:id="23"/>
      <w:r w:rsidDel="00000000" w:rsidR="00000000" w:rsidRPr="00000000">
        <w:rPr>
          <w:rtl w:val="0"/>
        </w:rPr>
        <w:t xml:space="preserve">Final Thoughts</w:t>
      </w:r>
    </w:p>
    <w:p w:rsidR="00000000" w:rsidDel="00000000" w:rsidP="00000000" w:rsidRDefault="00000000" w:rsidRPr="00000000" w14:paraId="000000DA">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C">
      <w:pPr>
        <w:pStyle w:val="Heading1"/>
        <w:ind w:right="990"/>
        <w:rPr/>
      </w:pPr>
      <w:bookmarkStart w:colFirst="0" w:colLast="0" w:name="_uhuyax6d57a" w:id="24"/>
      <w:bookmarkEnd w:id="24"/>
      <w:r w:rsidDel="00000000" w:rsidR="00000000" w:rsidRPr="00000000">
        <w:rPr>
          <w:rtl w:val="0"/>
        </w:rPr>
        <w:t xml:space="preserve">Resources</w:t>
      </w:r>
    </w:p>
    <w:p w:rsidR="00000000" w:rsidDel="00000000" w:rsidP="00000000" w:rsidRDefault="00000000" w:rsidRPr="00000000" w14:paraId="000000DD">
      <w:pPr>
        <w:ind w:right="990"/>
        <w:rPr/>
      </w:pPr>
      <w:hyperlink r:id="rId9">
        <w:r w:rsidDel="00000000" w:rsidR="00000000" w:rsidRPr="00000000">
          <w:rPr>
            <w:color w:val="0000ee"/>
            <w:u w:val="single"/>
            <w:rtl w:val="0"/>
          </w:rPr>
          <w:t xml:space="preserve">The Ancient Galilean Wedding is a Foreshadow of PreTrib Rapture.</w:t>
        </w:r>
      </w:hyperlink>
      <w:r w:rsidDel="00000000" w:rsidR="00000000" w:rsidRPr="00000000">
        <w:rPr>
          <w:rtl w:val="0"/>
        </w:rPr>
        <w:t xml:space="preserve"> </w:t>
      </w:r>
    </w:p>
    <w:p w:rsidR="00000000" w:rsidDel="00000000" w:rsidP="00000000" w:rsidRDefault="00000000" w:rsidRPr="00000000" w14:paraId="000000DE">
      <w:pPr>
        <w:ind w:right="990"/>
        <w:rPr/>
      </w:pPr>
      <w:hyperlink r:id="rId10">
        <w:r w:rsidDel="00000000" w:rsidR="00000000" w:rsidRPr="00000000">
          <w:rPr>
            <w:color w:val="1155cc"/>
            <w:u w:val="single"/>
            <w:rtl w:val="0"/>
          </w:rPr>
          <w:t xml:space="preserve">https://youtu.be/lByAcRb7RR0</w:t>
        </w:r>
      </w:hyperlink>
      <w:r w:rsidDel="00000000" w:rsidR="00000000" w:rsidRPr="00000000">
        <w:rPr>
          <w:rtl w:val="0"/>
        </w:rPr>
        <w:t xml:space="preserve"> </w:t>
      </w:r>
    </w:p>
    <w:p w:rsidR="00000000" w:rsidDel="00000000" w:rsidP="00000000" w:rsidRDefault="00000000" w:rsidRPr="00000000" w14:paraId="000000DF">
      <w:pPr>
        <w:ind w:right="990"/>
        <w:rPr/>
      </w:pPr>
      <w:hyperlink r:id="rId11">
        <w:r w:rsidDel="00000000" w:rsidR="00000000" w:rsidRPr="00000000">
          <w:rPr>
            <w:color w:val="0000ee"/>
            <w:u w:val="single"/>
            <w:rtl w:val="0"/>
          </w:rPr>
          <w:t xml:space="preserve">Rapture of the Bride?  Is that even biblical?</w:t>
        </w:r>
      </w:hyperlink>
      <w:r w:rsidDel="00000000" w:rsidR="00000000" w:rsidRPr="00000000">
        <w:rPr>
          <w:rtl w:val="0"/>
        </w:rPr>
      </w:r>
    </w:p>
    <w:p w:rsidR="00000000" w:rsidDel="00000000" w:rsidP="00000000" w:rsidRDefault="00000000" w:rsidRPr="00000000" w14:paraId="000000E0">
      <w:pPr>
        <w:ind w:right="990"/>
        <w:rPr/>
      </w:pPr>
      <w:hyperlink r:id="rId12">
        <w:r w:rsidDel="00000000" w:rsidR="00000000" w:rsidRPr="00000000">
          <w:rPr>
            <w:color w:val="0000ee"/>
            <w:u w:val="single"/>
            <w:rtl w:val="0"/>
          </w:rPr>
          <w:t xml:space="preserve">Revelation 19: Rejoicing, Return and the Revelation of the Bride .pdf</w:t>
        </w:r>
      </w:hyperlink>
      <w:r w:rsidDel="00000000" w:rsidR="00000000" w:rsidRPr="00000000">
        <w:rPr>
          <w:rtl w:val="0"/>
        </w:rPr>
      </w:r>
    </w:p>
    <w:p w:rsidR="00000000" w:rsidDel="00000000" w:rsidP="00000000" w:rsidRDefault="00000000" w:rsidRPr="00000000" w14:paraId="000000E1">
      <w:pPr>
        <w:ind w:right="990"/>
        <w:rPr/>
      </w:pPr>
      <w:hyperlink r:id="rId13">
        <w:r w:rsidDel="00000000" w:rsidR="00000000" w:rsidRPr="00000000">
          <w:rPr>
            <w:color w:val="1155cc"/>
            <w:u w:val="single"/>
            <w:rtl w:val="0"/>
          </w:rPr>
          <w:t xml:space="preserve">https://www.youtube.com/watch?v=CQm1uk6PIDs</w:t>
        </w:r>
      </w:hyperlink>
      <w:r w:rsidDel="00000000" w:rsidR="00000000" w:rsidRPr="00000000">
        <w:rPr>
          <w:rtl w:val="0"/>
        </w:rPr>
        <w:t xml:space="preserve"> </w:t>
      </w:r>
    </w:p>
    <w:p w:rsidR="00000000" w:rsidDel="00000000" w:rsidP="00000000" w:rsidRDefault="00000000" w:rsidRPr="00000000" w14:paraId="000000E2">
      <w:pPr>
        <w:ind w:right="990"/>
        <w:rPr/>
      </w:pPr>
      <w:hyperlink r:id="rId14">
        <w:r w:rsidDel="00000000" w:rsidR="00000000" w:rsidRPr="00000000">
          <w:rPr>
            <w:color w:val="0000ee"/>
            <w:u w:val="single"/>
            <w:rtl w:val="0"/>
          </w:rPr>
          <w:t xml:space="preserve">The Warrior King and the Presentation of the Bride.pdf</w:t>
        </w:r>
      </w:hyperlink>
      <w:r w:rsidDel="00000000" w:rsidR="00000000" w:rsidRPr="00000000">
        <w:rPr>
          <w:rtl w:val="0"/>
        </w:rPr>
      </w:r>
    </w:p>
    <w:p w:rsidR="00000000" w:rsidDel="00000000" w:rsidP="00000000" w:rsidRDefault="00000000" w:rsidRPr="00000000" w14:paraId="000000E3">
      <w:pPr>
        <w:ind w:right="990"/>
        <w:rPr/>
      </w:pPr>
      <w:hyperlink r:id="rId15">
        <w:r w:rsidDel="00000000" w:rsidR="00000000" w:rsidRPr="00000000">
          <w:rPr>
            <w:color w:val="0000ee"/>
            <w:u w:val="single"/>
            <w:rtl w:val="0"/>
          </w:rPr>
          <w:t xml:space="preserve">Being a Good 'Berean': The Bride of Christ</w:t>
        </w:r>
      </w:hyperlink>
      <w:r w:rsidDel="00000000" w:rsidR="00000000" w:rsidRPr="00000000">
        <w:rPr>
          <w:rtl w:val="0"/>
        </w:rPr>
      </w:r>
    </w:p>
    <w:p w:rsidR="00000000" w:rsidDel="00000000" w:rsidP="00000000" w:rsidRDefault="00000000" w:rsidRPr="00000000" w14:paraId="000000E4">
      <w:pPr>
        <w:ind w:right="990"/>
        <w:rPr/>
      </w:pPr>
      <w:hyperlink r:id="rId16">
        <w:r w:rsidDel="00000000" w:rsidR="00000000" w:rsidRPr="00000000">
          <w:rPr>
            <w:color w:val="0000ee"/>
            <w:u w:val="single"/>
            <w:rtl w:val="0"/>
          </w:rPr>
          <w:t xml:space="preserve">The Bride, the Guests and those Outside (The Book of Life &amp; The Holy City Part 3)</w:t>
        </w:r>
      </w:hyperlink>
      <w:r w:rsidDel="00000000" w:rsidR="00000000" w:rsidRPr="00000000">
        <w:rPr>
          <w:rtl w:val="0"/>
        </w:rPr>
      </w:r>
    </w:p>
    <w:p w:rsidR="00000000" w:rsidDel="00000000" w:rsidP="00000000" w:rsidRDefault="00000000" w:rsidRPr="00000000" w14:paraId="000000E5">
      <w:pPr>
        <w:ind w:right="990"/>
        <w:rPr/>
      </w:pPr>
      <w:hyperlink r:id="rId17">
        <w:r w:rsidDel="00000000" w:rsidR="00000000" w:rsidRPr="00000000">
          <w:rPr>
            <w:color w:val="0000ee"/>
            <w:u w:val="single"/>
            <w:rtl w:val="0"/>
          </w:rPr>
          <w:t xml:space="preserve">The Book of Life &amp; the Holy City.pdf</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xycT0YBdfYY&amp;t=19s" TargetMode="External"/><Relationship Id="rId10" Type="http://schemas.openxmlformats.org/officeDocument/2006/relationships/hyperlink" Target="https://youtu.be/lByAcRb7RR0" TargetMode="External"/><Relationship Id="rId13" Type="http://schemas.openxmlformats.org/officeDocument/2006/relationships/hyperlink" Target="https://www.youtube.com/watch?v=CQm1uk6PIDs" TargetMode="External"/><Relationship Id="rId12" Type="http://schemas.openxmlformats.org/officeDocument/2006/relationships/hyperlink" Target="https://drive.google.com/file/d/1qCg7ow12CYonkq73dnEYxSH3syzx_YqU/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9Iml4916CAc" TargetMode="External"/><Relationship Id="rId15" Type="http://schemas.openxmlformats.org/officeDocument/2006/relationships/hyperlink" Target="https://www.youtube.com/watch?v=ORcklFyrjOc" TargetMode="External"/><Relationship Id="rId14" Type="http://schemas.openxmlformats.org/officeDocument/2006/relationships/hyperlink" Target="https://drive.google.com/file/d/12pDV08cHlpL2BUV9vGP8_xW7lOcutRyS/view" TargetMode="External"/><Relationship Id="rId17" Type="http://schemas.openxmlformats.org/officeDocument/2006/relationships/hyperlink" Target="https://drive.google.com/file/d/1L6dQFl4axm-XEmB8tze4SuE32Penso2H/view" TargetMode="External"/><Relationship Id="rId16" Type="http://schemas.openxmlformats.org/officeDocument/2006/relationships/hyperlink" Target="https://www.youtube.com/watch?v=lTZfnOMJ6iQ" TargetMode="External"/><Relationship Id="rId5" Type="http://schemas.openxmlformats.org/officeDocument/2006/relationships/styles" Target="styles.xml"/><Relationship Id="rId6" Type="http://schemas.openxmlformats.org/officeDocument/2006/relationships/hyperlink" Target="https://www.youtube.com/watch?v=9Iml4916CAc" TargetMode="External"/><Relationship Id="rId7" Type="http://schemas.openxmlformats.org/officeDocument/2006/relationships/hyperlink" Target="https://biblehub.com/hebrew/3335.htm" TargetMode="External"/><Relationship Id="rId8" Type="http://schemas.openxmlformats.org/officeDocument/2006/relationships/hyperlink" Target="https://biblehub.com/hebrew/1129.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